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458/QĐ-UBND năm 2024 bãi bỏ Quyết định 476/QĐ-UBND về Quy chế quản lý sản phẩm thuộc Chương trình mỗi xã một sản phẩm (OCOP)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458/QĐ-UBND</w:t>
      </w:r>
    </w:p>
    <w:p>
      <w:r>
        <w:t>Kon Tum, ngày 26 tháng 7 năm 2024</w:t>
      </w:r>
    </w:p>
    <w:p>
      <w:r>
        <w:t>QUYẾT ĐỊNH</w:t>
      </w:r>
    </w:p>
    <w:p>
      <w:r>
        <w:t>VỀ VIỆC BÃI BỎ QUYẾT ĐỊNH SỐ 476/QĐ-UBND NGÀY 25 THÁNG 8 NĂM 2023 CỦA ỦY BAN NHÂN DÂN TỈNH VỀ VIỆC BAN HÀNH QUY CHẾ QUẢN LÝ SẢN PHẨM THUỘC CHƯƠNG TRÌNH MỖI XÃ MỘT SẢN PHẨM (OCOP)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919/QĐ-TTg ngày 01 tháng 8 năm 2022 của Thủ tướng Chính phủ phê duyệt Chương trình mỗi xã một sản phẩm giai đoạn 2021-2025;</w:t>
      </w:r>
    </w:p>
    <w:p>
      <w:r>
        <w:t>Căn cứ Kết luận số 110/KL-ĐKTLN ngày 08 tháng 01 năm 2024 của Đoàn Kiểm tra liên ngành (Bộ Tư pháp) về kiểm tra công tác kiểm tra, rà soát, hệ thống hóa văn bản quy phạm pháp luật của tỉnh Kon Tum;</w:t>
      </w:r>
    </w:p>
    <w:p>
      <w:r>
        <w:t>Căn cứ Kết luận kiểm tra số 13/KL-KTrVB ngày 09 tháng 01 năm 2024 của Cục Kiểm tra văn bản quy phạm pháp luật về Quyết định số 476/QĐ-UBND ngày 25 tháng 8 năm 2023 của Ủy ban nhân dân tỉnh Kon Tum ban hành Quy chế quản lý sản phẩm OCOP thuộc Chương trình mỗi xã một sản phẩm (OCOP) trên địa bàn tỉnh Kon Tum;</w:t>
      </w:r>
    </w:p>
    <w:p>
      <w:r>
        <w:t>Theo đề nghị của Sở Nông nghiệp và Phát triển nông thôn tại Công văn số 2088/SNN-NTM ngày 10 tháng 6 năm 2024 về việc tham mưu Ủy ban nhân dân tỉnh ban hành một số văn bản tổ chức thực hiện Chương trình nông thôn mới.</w:t>
      </w:r>
    </w:p>
    <w:p>
      <w:r>
        <w:t>QUYẾT ĐỊNH:</w:t>
      </w:r>
    </w:p>
    <w:p>
      <w:r>
        <w:t>Điều 1.  Bãi bỏ Quyết định số 476/QĐ-UBND ngày 25 tháng 8 năm 2023 của Ủy ban nhân dân tỉnh về việc ban hành Quy chế quản lý sản phẩm thuộc Chương trình mỗi xã một sản phẩm (OCOP) trên địa bàn tỉnh Kon Tum.</w:t>
      </w:r>
    </w:p>
    <w:p>
      <w:r>
        <w:t>Điều 2.  Tổ chức thực hiện</w:t>
      </w:r>
    </w:p>
    <w:p>
      <w:r>
        <w:t>1. Chánh Văn phòng Ủy ban nhân dân tỉnh; Giám đốc các Sở: Nông nghiệp và Phát triển nông thôn, Công Thương, Khoa học và Công nghệ, Văn hóa Thể thao và Du lịch, Y tế, Tài nguyên và Môi trường, Tư pháp, Chánh Văn phòng điều phối Chương trình mục tiêu quốc gia xây dựng nông thôn mới, Chủ tịch Ủy ban nhân dân các huyện, thành phố, các tổ chức, cá nhân có liên quan trách nhiệm thi hành Quyết định này.</w:t>
      </w:r>
    </w:p>
    <w:p>
      <w:r>
        <w:t>2. Quyết định này có hiệu lực thi hành kể từ ngày ký ban hành./.</w:t>
      </w:r>
    </w:p>
    <w:p>
      <w:r>
        <w:t>Nơi nhận:</w:t>
      </w:r>
    </w:p>
    <w:p>
      <w:r>
        <w:t>- Như Điều 2;</w:t>
      </w:r>
    </w:p>
    <w:p>
      <w:r>
        <w:t>- Chủ tịch, các PCT UBND tỉnh;</w:t>
      </w:r>
    </w:p>
    <w:p>
      <w:r>
        <w:t>- Cục Kiểm tra văn bản quy phạm pháp luật;</w:t>
      </w:r>
    </w:p>
    <w:p>
      <w:r>
        <w:t>- Văn phòng điều phối NTM Trung ương;</w:t>
      </w:r>
    </w:p>
    <w:p>
      <w:r>
        <w:t>- Các sở, ban ngành thuộc tỉnh;</w:t>
      </w:r>
    </w:p>
    <w:p>
      <w:r>
        <w:t>- UBND các huyện, thành phố;</w:t>
      </w:r>
    </w:p>
    <w:p>
      <w:r>
        <w:t>- VP UBND tỉnh: CVP, các PCVP;</w:t>
      </w:r>
    </w:p>
    <w:p>
      <w:r>
        <w:t>- Lưu: VT, NNTN. NLTA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