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cụ thể tiêu chí, chỉ tiêu thuộc Bộ tiêu chí về huyện nông thôn mới giai đoạn 2021-2025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45/2024/QĐ-UBND</w:t>
      </w:r>
    </w:p>
    <w:p>
      <w:r>
        <w:t>Gia Lai, ngày 23 tháng 9 năm 2024</w:t>
      </w:r>
    </w:p>
    <w:p>
      <w:r>
        <w:t>QUYẾT ĐỊNH</w:t>
      </w:r>
    </w:p>
    <w:p>
      <w:r>
        <w:t>QUY ĐỊNH CỤ THỂ MỘT SỐ TIÊU CHÍ, CHỈ TIÊU THUỘC BỘ TIÊU CHÍ VỀ HUYỆN NÔNG THÔN MỚI GIAI ĐOẠN 2021 - 2025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Thực hiện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Thực hiện Quyết định số 211/QĐ-TTg ngày 01 tháng 3 năm 2024 của Thủ tướng Chính phủ sửa đổi một số tiêu chí, chỉ tiêu của Bộ tiêu chí quốc gia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Giám đốc Sở Nông nghiệp và Phát triển nông thôn.</w:t>
      </w:r>
    </w:p>
    <w:p>
      <w:r>
        <w:t>QUYẾT ĐỊNH:</w:t>
      </w:r>
    </w:p>
    <w:p>
      <w:r>
        <w:t>Điều 1. Phạm vi điều chỉnh</w:t>
      </w:r>
    </w:p>
    <w:p>
      <w:r>
        <w:t>Quyết định này quy định cụ thể một số tiêu chí, chỉ tiêu thuộc Bộ tiêu chí về huyện nông thôn mới giai đoạn 2021 - 2025 áp dụng trên địa bàn tỉnh Gia Lai.</w:t>
      </w:r>
    </w:p>
    <w:p>
      <w:r>
        <w:t>Điều 2. Đối tượng áp dụng</w:t>
      </w:r>
    </w:p>
    <w:p>
      <w:r>
        <w:t>Các sở, ban, ngành, Ủy ban nhân dân các huyện và các cơ quan, tổ chức, cá nhân khác có liên quan đến tổ chức thực hiện Bộ tiêu chí về huyện nông thôn mới giai đoạn 2021 - 2025.</w:t>
      </w:r>
    </w:p>
    <w:p>
      <w:r>
        <w:t>Điều 3. Một số tiêu chí, chỉ tiêu thuộc Bộ tiêu chí về huyện nông thôn mới giai đoạn 2021-2025 áp dụng trên địa bàn tỉnh Gia Lai</w:t>
      </w:r>
    </w:p>
    <w:p>
      <w:r>
        <w:t>Một số tiêu chí, chỉ tiêu thuộc Bộ tiêu chí về huyện nông thôn mới giai đoạn 2021 - 2025 áp dụng trên địa bàn tỉnh Gia Lai thực hiện theo quy định tại phụ lục ban hành kèm theo Quyết định này.</w:t>
      </w:r>
    </w:p>
    <w:p>
      <w:r>
        <w:t>Điều 4. Điều khoản thi hành</w:t>
      </w:r>
    </w:p>
    <w:p>
      <w:r>
        <w:t>1. Quyết định này có hiệu lực thi hành kể từ ngày 04 tháng 10 năm 2024 đến hết ngày 31 tháng 12 năm 2025.</w:t>
      </w:r>
    </w:p>
    <w:p>
      <w:r>
        <w:t>2. Quyết định số 468/QĐ-UBND ngày 20 tháng 7 năm 2022 của Ủy ban nhân dân tỉnh ban hành Bộ tiêu chí quốc gia về huyện nông thôn mới áp dụng trên địa bàn tỉnh Gia Lai giai đoạn 2021 - 2025 hết hiệu lực thi hành kể từ ngày Quyết định này có hiệu lực.</w:t>
      </w:r>
    </w:p>
    <w:p>
      <w:r>
        <w:t>3. Sở Nông nghiệp và Phát triển nông thôn chủ trì, phối hợp với các sở, ban, ngành có liên quan hướng dẫn thực hiện các tiêu chí, chỉ tiêu thuộc Bộ tiêu chí về huyện nông thôn mới đảm bảo thống nhất, đồng bộ, phù hợp theo quy định hiện hành và thực tế địa phương; kiểm tra các địa phương trong việc thực hiện Bộ tiêu chí về huyện nông thôn mới.</w:t>
      </w:r>
    </w:p>
    <w:p>
      <w:r>
        <w:t>4. Ủy ban nhân dân các huyện chủ động triển khai thực hiện các tiêu chí, chỉ tiêu theo quy định tại Phụ lục ban hành kèm theo Quyết định này và các văn bản, quy định pháp luật có liên quan.</w:t>
      </w:r>
    </w:p>
    <w:p>
      <w:r>
        <w:t>5. Chánh Văn phòng Ủy ban nhân dân tỉnh; các thành viên Ban Chỉ đạo các chương trình mục tiêu quốc gia tỉnh; Thủ trưởng các sở, ban, ngành, hội, đoàn thể tỉnh; Chánh Văn phòng Điều phối nông thôn mới tỉnh; Chủ tịch Ủy ban nhân dân các huyện; Thủ trưởng các cơ quan, tổ chức, cá nhân khác có liên quan chịu trách nhiệm thi hành Quyết định này./.</w:t>
      </w:r>
    </w:p>
    <w:p>
      <w:r>
        <w:t>Nơi nhận:</w:t>
      </w:r>
    </w:p>
    <w:p>
      <w:r>
        <w:t>- Như khoản 5 Điều 4;</w:t>
      </w:r>
    </w:p>
    <w:p>
      <w:r>
        <w:t>- Ban Chỉ đạo Trung ương các chương trình mục tiêu quốc gia;</w:t>
      </w:r>
    </w:p>
    <w:p>
      <w:r>
        <w:t>- Các Bộ: Nông nghiệp và Phát triển nông thôn, Tư pháp;</w:t>
      </w:r>
    </w:p>
    <w:p>
      <w:r>
        <w:t>- Văn phòng Điều phối nông thôn mới Trung ương;</w:t>
      </w:r>
    </w:p>
    <w:p>
      <w:r>
        <w:t>- Vụ Pháp chế - Bộ Nông nghiệp và Phát triển nông thôn;</w:t>
      </w:r>
    </w:p>
    <w:p>
      <w:r>
        <w:t>- Cục Kiểm tra văn bản quy phạm pháp luật - Bộ Tư pháp;</w:t>
      </w:r>
    </w:p>
    <w:p>
      <w:r>
        <w:t>- Thường trực Tỉnh ủy;</w:t>
      </w:r>
    </w:p>
    <w:p>
      <w:r>
        <w:t>- Thường trực Hội đồng nhân dân tỉnh;</w:t>
      </w:r>
    </w:p>
    <w:p>
      <w:r>
        <w:t>- Ban Thường trực Ủy ban Mặt trận Tổ quốc Việt Nam tỉnh;</w:t>
      </w:r>
    </w:p>
    <w:p>
      <w:r>
        <w:t>- Chủ tịch, các Phó Chủ tịch Ủy ban nhân dân tỉnh;</w:t>
      </w:r>
    </w:p>
    <w:p>
      <w:r>
        <w:t>- Các Phó Chánh Văn phòng Ủy ban nhân dân tỉnh;</w:t>
      </w:r>
    </w:p>
    <w:p>
      <w:r>
        <w:t>- Văn phòng Điều phối nông thôn mới tỉnh;</w:t>
      </w:r>
    </w:p>
    <w:p>
      <w:r>
        <w:t>- Công báo tỉnh;</w:t>
      </w:r>
    </w:p>
    <w:p>
      <w:r>
        <w:t>- Cổng thông tin điện tử tỉnh;</w:t>
      </w:r>
    </w:p>
    <w:p>
      <w:r>
        <w:t>- Lưu: VT, KTTH, CNXD, NC, KGVX, NL.</w:t>
      </w:r>
    </w:p>
    <w:p>
      <w:r>
        <w:t>TM. ỦY BAN NHÂN DÂN</w:t>
      </w:r>
    </w:p>
    <w:p>
      <w:r>
        <w:t>KT.CHỦ TỊCH</w:t>
      </w:r>
    </w:p>
    <w:p>
      <w:r>
        <w:t>PHÓ CHỦ TỊCH</w:t>
      </w:r>
    </w:p>
    <w:p>
      <w:r>
        <w:t>Dương Mah Tiệp</w:t>
      </w:r>
    </w:p>
    <w:p>
      <w:r>
        <w:t>PHỤ LỤC</w:t>
      </w:r>
    </w:p>
    <w:p>
      <w:r>
        <w:t>(Ban hành kèm theo Quyết định số 45/2024/QĐ-UBND ngày 23 tháng 9 năm 2024 của Ủy ban nhân dân tỉnh Gia Lai)</w:t>
      </w:r>
    </w:p>
    <w:p>
      <w:r>
        <w:t>TT</w:t>
      </w:r>
    </w:p>
    <w:p>
      <w:r>
        <w:t>Tên tiêu chí</w:t>
      </w:r>
    </w:p>
    <w:p>
      <w:r>
        <w:t>Nội dung tiêu chí</w:t>
      </w:r>
    </w:p>
    <w:p>
      <w:r>
        <w:t>Chỉ tiêu</w:t>
      </w:r>
    </w:p>
    <w:p>
      <w:r>
        <w:t>1</w:t>
      </w:r>
    </w:p>
    <w:p>
      <w:r>
        <w:t>Y tế - Văn hoá - Giáo dục</w:t>
      </w:r>
    </w:p>
    <w:p>
      <w:r>
        <w:t>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2</w:t>
      </w:r>
    </w:p>
    <w:p>
      <w:r>
        <w:t>Kinh tế</w:t>
      </w:r>
    </w:p>
    <w:p>
      <w:r>
        <w:t>Có Trung tâm kỹ thuật nông nghiệp hoặc đơn vị chuyển giao kỹ thuật nông nghiệp hoạt động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