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4416/QĐ-BYT năm 2023 về tài liệu chuyên môn "Hướng dẫn Chẩn đoán và điều trị các bệnh Da liễu"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4416/QĐ-BYT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4416/QĐ-BYT</w:t>
      </w:r>
    </w:p>
    <w:p>
      <w:r>
        <w:t>Hà Nội , ngày  06  tháng  12  năm  2023</w:t>
      </w:r>
    </w:p>
    <w:p>
      <w:r>
        <w:t>QUYẾT ĐỊNH</w:t>
      </w:r>
    </w:p>
    <w:p>
      <w:r>
        <w:t>VỀ VIỆC BAN HÀNH TÀI LIỆU CHUYÊN MÔN “HƯỚNG DẪN CHẨN ĐOÁN VÀ ĐIỀU TRỊ CÁC BỆNH DA LIỄU”</w:t>
      </w:r>
    </w:p>
    <w:p>
      <w:r>
        <w:t>BỘ TRƯỞNG BỘ Y T Ế</w:t>
      </w:r>
    </w:p>
    <w:p>
      <w:r>
        <w:t>Căn cứ Luật Kh á m bệnh, chữa bệnh năm 2009;</w:t>
      </w:r>
    </w:p>
    <w:p>
      <w:r>
        <w:t>Căn cứ Nghị định số 95/2022/NĐ-CP ngày 15 tháng 11 năm 2022 của Chính phủ quy định chức năng, nhiệm vụ, quyền hạn và cơ cấu tổ chức của Bộ Y tế;</w:t>
      </w:r>
    </w:p>
    <w:p>
      <w:r>
        <w:t>Theo đề nghị của Cục trưởng Cục Quản lý khám, chữa bệnh.</w:t>
      </w:r>
    </w:p>
    <w:p>
      <w:r>
        <w:t>QUYẾT ĐỊNH:</w:t>
      </w:r>
    </w:p>
    <w:p>
      <w:r>
        <w:t>Điều 1.  Ban hành kèm theo Quyết định này tài liệu chuyên môn “Hướng dẫn Chẩn đoán và điều trị các bệnh Da liễu”.</w:t>
      </w:r>
    </w:p>
    <w:p>
      <w:r>
        <w:t>Điều 2.  Tài liệu chuyên môn “Hướng dẫn chẩn đoán và điều trị các bệnh Da liễu” được áp dụng tại các cơ sở khám bệnh, chữa bệnh.</w:t>
      </w:r>
    </w:p>
    <w:p>
      <w:r>
        <w:t>Căn cứ vào tài liệu này và điều kiện cụ thể của đơn vị, Giám đốc cơ sở khám bệnh, chữa bệnh xây dựng và ban hành tài liệu hướng dẫn chẩn đoán và điều trị các bệnh da liễu phù hợp để thực hiện tại đơn vị.</w:t>
      </w:r>
    </w:p>
    <w:p>
      <w:r>
        <w:t>Điều 3.  Quyết định này có hiệu lực kể từ ngày ký, ban hành.</w:t>
      </w:r>
    </w:p>
    <w:p>
      <w:r>
        <w:t>Điều 4.  Các ông, bà: Chánh Văn phòng Bộ, Chánh thanh tra Bộ, Cục trưởng và Vụ trưởng các Cục, Vụ thuộc Bộ Y tế, Giám đốc Sở Y tế các Tỉnh, Thành phố trực thuộc Trung ương, Giám đốc các Bệnh viện trực thuộc Bộ Y tế, Thủ trưởng Y tế các ngành chịu trách nhiệm thi hành Quyết định này./.</w:t>
      </w:r>
    </w:p>
    <w:p>
      <w:r>
        <w:t>Nơi nhận:</w:t>
      </w:r>
    </w:p>
    <w:p>
      <w:r>
        <w:t>- Như Điều 4;</w:t>
      </w:r>
    </w:p>
    <w:p>
      <w:r>
        <w:t>- Bộ trưởng (để b/c);</w:t>
      </w:r>
    </w:p>
    <w:p>
      <w:r>
        <w:t>- Các Thứ trưởng;</w:t>
      </w:r>
    </w:p>
    <w:p>
      <w:r>
        <w:t>- Cổng thông tin điện tử Bộ Y tế; Website Cục KCB;</w:t>
      </w:r>
    </w:p>
    <w:p>
      <w:r>
        <w:t>- Lưu: VT, KCB.</w:t>
      </w:r>
    </w:p>
    <w:p>
      <w:r>
        <w:t>KT. BỘ TRƯỞNG</w:t>
      </w:r>
    </w:p>
    <w:p>
      <w:r>
        <w:t>THỨ TRƯỞNG</w:t>
      </w:r>
    </w:p>
    <w:p>
      <w:r>
        <w:t>Trần Văn Thuấn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