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chức năng, nhiệm vụ, quyền hạn và cơ cấu tổ chức của Chi cục Môi trường và Biển đảo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44/2025/QĐ-UBND</w:t>
      </w:r>
    </w:p>
    <w:p>
      <w:r>
        <w:t>Ninh Bình, ngày 16 tháng 4 năm 2025</w:t>
      </w:r>
    </w:p>
    <w:p>
      <w:r>
        <w:t>QUYẾT ĐỊNH</w:t>
      </w:r>
    </w:p>
    <w:p>
      <w:r>
        <w:t>BAN HÀNH QUY ĐỊNH CHỨC NĂNG, NHIỆM VỤ, QUYỀN HẠN VÀ CƠ CẤU TỔ CHỨC CỦA CHI CỤC MÔI TRƯỜNG VÀ BIỂN, ĐẢO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Môi trường và Biển, đảo thuộc Sở Nông nghiệp và Môi trường tỉnh Ninh Bình.</w:t>
      </w:r>
    </w:p>
    <w:p>
      <w:r>
        <w:t>Điều 2. Hiệu lực thi hành</w:t>
      </w:r>
    </w:p>
    <w:p>
      <w:r>
        <w:t>1. Quyết định này có hiệu lực kể từ ngày 18 tháng 4 năm 2025.</w:t>
      </w:r>
    </w:p>
    <w:p>
      <w:r>
        <w:t>2. Bãi bỏ Quyết định số 62/2021/QĐ-UBND ngày 29 tháng 11 năm 2021 của Ủy ban nhân dân tỉnh về việc ban hành Quy định chức năng, nhiệm vụ, quyền hạn và cơ cấu tổ chức của Chi cục Môi trường và Biển, đảo thuộc Sở Tài nguyên và Môi trường tỉnh Ninh Bình.</w:t>
      </w:r>
    </w:p>
    <w:p>
      <w:r>
        <w:t>Điều 3. Tổ chức thực hiện</w:t>
      </w:r>
    </w:p>
    <w:p>
      <w:r>
        <w:t>Chánh Văn phòng Ủy ban nhân dân tỉnh, Giám đốc Sở Nội vụ, Giám đốc Sở Nông nghiệp và Môi trường; Chi cục trưởng Chi cục Môi trường và Biển, đảo;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MÔI TRƯỜNG VÀ BIỂN, ĐẢO THUỘC SỞ NÔNG NGHIỆP VÀ MÔI TRƯỜNG TỈNH NINH BÌNH</w:t>
      </w:r>
    </w:p>
    <w:p>
      <w:r>
        <w:t>(Kèm theo Quyết định số 44/2025/QĐ-UBND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Môi trường và Biển, đảo thuộc Sở Nông nghiệp và Môi trường tỉnh Ninh Bình.</w:t>
      </w:r>
    </w:p>
    <w:p>
      <w:r>
        <w:t>2. Quy định này áp dụng đối với Chi cục Môi trường và Biển, đảo thuộc Sở Nông nghiệp và Môi trường tỉnh Ninh Bình và tổ chức, cá nhân khác có liên quan.</w:t>
      </w:r>
    </w:p>
    <w:p>
      <w:r>
        <w:t>Điều 2. Vị trí</w:t>
      </w:r>
    </w:p>
    <w:p>
      <w:r>
        <w:t>1. Chi cục Môi trường và Biển, đảo (sau đây gọi tắt là Chi cục) là tổ chức hành chính thuộc Sở Nông nghiệp và Môi trường tỉnh Ninh Bình; chịu sự chỉ đạo, quản lý của Giám đốc Sở Nông nghiệp và Môi trường tỉnh Ninh Bình về tổ chức bộ máy, vị trí việc làm, biên chế công chức, cơ cấu ngạch công chức và hoạt động; đồng thời chịu sự chỉ đạo, hướng dẫn về chuyên môn, nghiệp vụ Cục Môi trường, Cục Biến đổi khí hậu, Cục Bảo tồn thiên nhiên và Đa dạng sinh học, Cục Khí tượng thủy văn, Cục Biển và Hải đảo Việt Nam thuộc Bộ Nông nghiệp và Môi trường.</w:t>
      </w:r>
    </w:p>
    <w:p>
      <w:r>
        <w:t>2. Chi cục có tư cách pháp nhân, có con dấu và tài khoản riêng tại Kho bạc Nhà nước khu vực IV.</w:t>
      </w:r>
    </w:p>
    <w:p>
      <w:r>
        <w:t>Trụ sở làm việc đặt tại thành phố Hoa Lư, tỉnh Ninh Bình.</w:t>
      </w:r>
    </w:p>
    <w:p>
      <w:r>
        <w:t>Chương II</w:t>
      </w:r>
    </w:p>
    <w:p>
      <w:r>
        <w:t>CHỨC NĂNG, NHIỆM VỤ VÀ QUYỀN HẠN</w:t>
      </w:r>
    </w:p>
    <w:p>
      <w:r>
        <w:t>Điều 3. Chức năng</w:t>
      </w:r>
    </w:p>
    <w:p>
      <w:r>
        <w:t>Chi cục có chức năng tham mưu, giúp Giám đốc Sở Nông nghiệp và Môi trường tỉnh Ninh Bình (sau đây gọi tắt là Giám đốc Sở) tham mưu, giúp Ủy ban nhân dân tỉnh Ninh Bình quản lý nhà nước về môi trường; khí tượng thủy văn; biến đổi khí hậu; quản lý tổng hợp tài nguyên và bảo vệ môi trường biển, hải đảo trên địa bàn tỉnh Ninh Bình.</w:t>
      </w:r>
    </w:p>
    <w:p>
      <w:r>
        <w:t>Điều 4. Nhiệm vụ và quyền hạn</w:t>
      </w:r>
    </w:p>
    <w:p>
      <w:r>
        <w:t>1. Xây dựng dự thảo văn bản quy phạm pháp luật, văn bản hành chính, các chương trình, kế hoạch, đề án, dự án, biện pháp tổ chức thực hiện các nhiệm vụ về lĩnh vực môi trường; khí tượng thủy văn; biến đổi khí hậu và quản lý tổng hợp tài nguyên và bảo vệ môi trường biển, hải đảo để Giám đốc Sở trình cấp có thẩm quyền quyết định ban hành hoặc trực tiếp ban hành theo thẩm quyền.</w:t>
      </w:r>
    </w:p>
    <w:p>
      <w:r>
        <w:t>2. Tuyên truyền, phổ biến, giáo dục, theo dõi thi hành pháp luật về lĩnh vực môi trường; khí tượng thủy văn; biến đổi khí hậu; quản lý tổng hợp tài nguyên và bảo vệ môi trường biển, hải đảo.</w:t>
      </w:r>
    </w:p>
    <w:p>
      <w:r>
        <w:t>3. Về   lĩnh vực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Cấp, cấp đổi, điều chỉnh, cấp lại, thu hồi giấy phép môi trường theo thẩm quyền của Ủy ban nhân dân tỉnh; kiểm tra, xác nhận hoàn thành từng phân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h) Tổ chức xác định thiệt hại đối với môi trường; yêu cầu bồi thường thiệt hại đối với môi trường do ô nhiễm, suy thoái gây ra trên địa bàn theo quy định của pháp luật; cải tạo phục hồi môi trường sau sự cố theo quy định của pháp luật.</w:t>
      </w:r>
    </w:p>
    <w:p>
      <w:r>
        <w:t>i)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k) Tổ chức thực hiện thu phí bảo vệ môi trường đối với nước thải công nghiệp, khí thải theo quy định của pháp luật;</w:t>
      </w:r>
    </w:p>
    <w:p>
      <w:r>
        <w:t>l)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4.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6.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7. Quản lý tài chính, tài sản, tổ chức bộ máy và cán bộ, công chức, lao động thuộc Chi cục theo quy định của pháp luật.</w:t>
      </w:r>
    </w:p>
    <w:p>
      <w:r>
        <w:t>8. Thực hiện những nhiệm vụ, quyền hạn khác do Giám đốc Sở giao và theo quy định của pháp luật.</w:t>
      </w:r>
    </w:p>
    <w:p>
      <w:r>
        <w:t>Chương III</w:t>
      </w:r>
    </w:p>
    <w:p>
      <w:r>
        <w:t>CƠ CẤU TỔ CHỨC VÀ BIÊN CHẾ</w:t>
      </w:r>
    </w:p>
    <w:p>
      <w:r>
        <w:t>Điều 5. Cơ cấu tổ chức</w:t>
      </w:r>
    </w:p>
    <w:p>
      <w:r>
        <w:t>1. Lãnh đạo Chi cục: Gồm có Chi cục trưởng và 01 Phó Chi cục trưởng.</w:t>
      </w:r>
    </w:p>
    <w:p>
      <w:r>
        <w:t>a) Chi Cục trưởng là người đứng đầu Chi cục, chịu trách nhiệm trước Giám đốc Sở và trước pháp luật về toàn bộ hoạt động của Chi cục;</w:t>
      </w:r>
    </w:p>
    <w:p>
      <w:r>
        <w:t>b) Phó Chi cục trưởng là người giúp Chi cục trưởng thực hiện một số nhiệm vụ cụ thể do Chi cục trưởng phân công và chịu trách nhiệm trước Chi cục trưởng và trước pháp luật về thực hiện nhiệm vụ được phân công;</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Phòng chuyên môn, nghiệp vụ:</w:t>
      </w:r>
    </w:p>
    <w:p>
      <w:r>
        <w:t>a) Phòng Hành chính - Tổng hợp;</w:t>
      </w:r>
    </w:p>
    <w:p>
      <w:r>
        <w:t>b) Phòng Nghiệp vụ.</w:t>
      </w:r>
    </w:p>
    <w:p>
      <w:r>
        <w:t>Điều 6. Biên chế và lao động</w:t>
      </w:r>
    </w:p>
    <w:p>
      <w:r>
        <w:t>1. Biên chế công chức và lao động hợp đồng (theo Nghị định số 111/2022/NĐ-CP ngày 30/12/2022 của Chính phủ) của Chi cục trong tổng biên chế công chức, lao động hợp đồng của Sở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báo cáo Sở Nông nghiệp và Môi trường gửi Sở Nội vụ tổng hợp trình Ủy ban nhân dân tỉnh xem xét, quyết định.</w:t>
      </w:r>
    </w:p>
    <w:p>
      <w:r>
        <w:t>Chương IV</w:t>
      </w:r>
    </w:p>
    <w:p>
      <w:r>
        <w:t>TỔ CHỨC THỰC HIỆN</w:t>
      </w:r>
    </w:p>
    <w:p>
      <w:r>
        <w:t>Điều 7. Trách nhiệm của Chi cục Môi trường và Biển, đảo</w:t>
      </w:r>
    </w:p>
    <w:p>
      <w:r>
        <w:t>Chi cục Môi trường và Biển, đảo có trách nhiệm thực hiện Quy định này và các quy định khác có liên quan.</w:t>
      </w:r>
    </w:p>
    <w:p>
      <w:r>
        <w:t>Điều 8. Sửa đổi và bổ sung Quy định</w:t>
      </w:r>
    </w:p>
    <w:p>
      <w:r>
        <w:t>Trong quá trình tổ chức thực hiện Quy định này nếu có vướng mắc phát sinh, Chi cục Môi trường và Biển, đảo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