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bãi bỏ các quyết định của Ủy ban nhân dân tỉnh Phú Yên thuộc lĩnh vực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44/2025/QĐ-UBND</w:t>
      </w:r>
    </w:p>
    <w:p>
      <w:r>
        <w:t>Phú Yên, ngày 24 tháng 4 năm 2025</w:t>
      </w:r>
    </w:p>
    <w:p>
      <w:r>
        <w:t>QUYẾT ĐỊNH</w:t>
      </w:r>
    </w:p>
    <w:p>
      <w:r>
        <w:t>BÃI BỎ CÁC QUYẾT ĐỊNH CỦA ỦY BAN NHÂN DÂN TỈNH PHÚ YÊN THUỘC LĨNH VỰC KHOA HỌC VÀ CÔNG NGHỆ</w:t>
      </w:r>
    </w:p>
    <w:p>
      <w:r>
        <w:t>ỦY BAN NHÂN DÂN TỈNH PHÚ YÊN</w:t>
      </w:r>
    </w:p>
    <w:p>
      <w:r>
        <w:t>Căn cứ Luật Tổ chức chính quyền địa phương ngày 19 tháng 02 năm 2025;</w:t>
      </w:r>
    </w:p>
    <w:p>
      <w:r>
        <w:t>Căn cứ Luật Ban hành văn bản quy phạm pháp luật ngày 19 tháng 02 năm 2025;</w:t>
      </w:r>
    </w:p>
    <w:p>
      <w:r>
        <w:t>Căn cứ Luật Năng lượng nguyên tử ngày 03 tháng 6 năm 2008;</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142/2020/NĐ-CP ngày 09 tháng 12 năm 2020 của Chính phủ quy định về việc tiến hành công việc bức xạ và hoạt động dịch vụ hỗ trợ ứng dụng năng lượng nguyên tử;</w:t>
      </w:r>
    </w:p>
    <w:p>
      <w:r>
        <w:t>Căn cứ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hỗ trợ ứng dụng năng lượng nguyên tử;</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Căn cứ Nghị quyết số 20/2023/NQ-HĐND ngày 18 tháng 10 năm 2024 của Hội đồng nhân dân tỉnh Phú Yên quy định định mức lập dự toán thực hiện nhiệm vụ khoa học và công nghệ có sử dụng ngân sách nhà nước trên địa bàn tỉnh Phú Yên;</w:t>
      </w:r>
    </w:p>
    <w:p>
      <w:r>
        <w:t>Theo đề nghị của Sở Khoa học và Công nghệ tại Tờ trình số 30/TTr-SKHCN ngày 31 tháng 3 năm 2025 và Công văn số 501/SKHCN-QLKHCN ngày 17 tháng 4 năm 2025; báo cáo kết quả thẩm định của Sở Tư pháp tại Báo cáo số 74/BC-STP ngày 18 tháng 3 năm 2025; ý kiến thống nhất của Thành viên Ủy ban nhân dân tỉnh tại Nghị quyết số 144/NQ-UBND ngày 15 tháng 4 năm 2025 của Ủy ban nhân dân tỉnh.</w:t>
      </w:r>
    </w:p>
    <w:p>
      <w:r>
        <w:t>QUYẾT ĐỊNH:</w:t>
      </w:r>
    </w:p>
    <w:p>
      <w:r>
        <w:t>Điều 1. Bãi bỏ toàn bộ các quyết định</w:t>
      </w:r>
    </w:p>
    <w:p>
      <w:r>
        <w:t>Bãi bỏ toàn bộ các quyết định sau đây:</w:t>
      </w:r>
    </w:p>
    <w:p>
      <w:r>
        <w:t>1. Quyết định số 55/2015/QĐ-UBND ngày 26 tháng 11 năm 2015 của Ủy ban nhân dân tỉnh Phú Yên ban hành Quy định về quản lý và kiểm soát an toàn bức xạ trên địa bàn tỉnh Phú Yên.</w:t>
      </w:r>
    </w:p>
    <w:p>
      <w:r>
        <w:t>2. Quyết định số 63/2015/QĐ-UBND ngày 22 tháng 12 năm 2015 của Ủy ban nhân dân tỉnh Phú Yên ban hành Quy định định mức xây dựng dự toán đối với nhiệm vụ khoa học và công nghệ có sử dụng ngân sách nhà nước do tỉnh Phú Yên quản lý.</w:t>
      </w:r>
    </w:p>
    <w:p>
      <w:r>
        <w:t>3. Quyết định số 44/2015/QĐ-UBND ngày 26 tháng 10 năm 2015 của Ủy ban nhân dân tỉnh Phú Yên ban hành Quy định việc đánh giá, nghiệm thu kết quả thực hiện nhiệm vụ khoa học và công nghệ cấp tỉnh sử dụng ngân sách nhà nước tại tỉnh Phú Yên.</w:t>
      </w:r>
    </w:p>
    <w:p>
      <w:r>
        <w:t>4. Quyết định số 59/2015/QĐ-UBND ngày 27 tháng 11 năm 2015 của Ủy ban nhân dân tỉnh Phú Yên ban hành Quy định quản lý các nhiệm vụ khoa học và công nghệ cấp tỉnh sử dụng ngân sách nhà nước tại Phú Yên.</w:t>
      </w:r>
    </w:p>
    <w:p>
      <w:r>
        <w:t>5. Quyết định số 61/2015/QĐ-UBND ngày 22 tháng 12 năm 2015 của Ủy ban nhân dân tỉnh Phú Yên ban hành Quy định kiểm tra, đánh giá, điều chỉnh và chấm dứt hợp đồng trong quá trình thực hiện nhiệm vụ khoa học và công nghệ cấp tỉnh sử dụng ngân sách nhà nước trên địa bàn tỉnh Phú Yên.</w:t>
      </w:r>
    </w:p>
    <w:p>
      <w:r>
        <w:t>6. Quyết định số 19/2019/QĐ-UBND ngày 21 tháng 6 năm 2019 của Ủy ban nhân dân tỉnh Phú Yên ban hành Quy định tuyển chọn, giao trực tiếp tổ chức và cá nhân thực hiện các nhiệm vụ khoa học và công nghệ cấp tỉnh sử dụng ngân sách nhà nước tại tỉnh Phú Yên.</w:t>
      </w:r>
    </w:p>
    <w:p>
      <w:r>
        <w:t>7. Quyết định số 09/2024/QĐ-UBND ngày 21 tháng 3 năm 2024 của Ủy ban nhân dân tỉnh Phú Yên ban hành Quy định xác định nhiệm vụ khoa học và công nghệ cấp tỉnh sử dụng ngân sách nhà nước trên địa bàn tỉnh Phú Yên.</w:t>
      </w:r>
    </w:p>
    <w:p>
      <w:r>
        <w:t>Điều 2. Bãi bỏ một phần Quyết định số 02/2016/QĐ-UBND ngày 01 tháng 02 năm 2016 của Ủy ban nhân dân tỉnh Phú Yên ban hành Quy định về việc thực hiện và quản lý các đề tài, dự án khoa học công nghệ cấp cơ sở tại tỉnh Phú Yên</w:t>
      </w:r>
    </w:p>
    <w:p>
      <w:r>
        <w:t>Bãi bỏ Điều 1; Điều 2; Điều 3; Điều 4; Điều 5; Điều 6; điểm a, b, c khoản 1, khoản 2 và khoản 3 Điều 7; Điều 8; Điều 9; Điều 10; Điều 11; Điều 12; Điều 13; Điều 14; Điều 15; Điều 16; Điều 17; Điều 18; Điều 19; Điều 20; Điều 21; Điều 22; Điều 23; Điều 24; Điều 25; Điều 26; Điều 27; Điều 28 Quyết định số 02/2016/QĐ-UBND ngày 01 tháng 02 năm 2016 của Ủy ban nhân dân tỉnh Phú Yên ban hành Quy định về việc thực hiện và quản lý các đề tài, dự án khoa học công nghệ cấp cơ sở tại tỉnh Phú Yên.</w:t>
      </w:r>
    </w:p>
    <w:p>
      <w:r>
        <w:t>Điều 3. Điều khoản thi hành</w:t>
      </w:r>
    </w:p>
    <w:p>
      <w:r>
        <w:t>1. Quyết định này có hiệu lực từ ngày 05 tháng 5 năm 2025.</w:t>
      </w:r>
    </w:p>
    <w:p>
      <w:r>
        <w:t>2. Chánh Văn phòng Ủy ban nhân dân tỉnh, Giám đốc Sở Khoa học và Công nghệ; Thủ trưởng các sở, ban, ngành; Chủ tịch Ủy ban nhân dân các huyện, thị xã, thành phố; các tổ chức, cá nhân có liên quan chịu trách nhiệm thi hành Quyết định này./.</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