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44/2024/QĐ-UBND sửa đổi Khoản 1 Điều 12 Quy chế xét chọn, tôn vinh danh hiệu “Trí thức khoa học và công nghệ tiêu biểu” trên địa bàn tỉnh Tuyên Quang kèm theo Quyết định 15/2021/QĐ-UBND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44/2024/QĐ-UBND</w:t>
      </w:r>
    </w:p>
    <w:p>
      <w:r>
        <w:t>Tuyên Quang, ngày 15 tháng 12 năm 2024</w:t>
      </w:r>
    </w:p>
    <w:p>
      <w:r>
        <w:t>QUYẾT ĐỊNH</w:t>
      </w:r>
    </w:p>
    <w:p>
      <w:r>
        <w:t>SỬA ĐỔI, BỔ SUNG KHOẢN 1 ĐIỀU 12 QUY CHẾ XÉT CHỌN, TÔN VINH DANH HIỆU “TRÍ THỨC KHOA HỌC VÀ CÔNG NGHỆ TIÊU BIỂU” TRÊN ĐỊA BÀN TỈNH TUYÊN QUANG BAN HÀNH KÈM THEO QUYẾT ĐỊNH SỐ 15/2021/QĐ-UBND NGÀY 24 THÁNG 9 NĂM 2021 CỦA ỦY BAN NHÂN DÂN TỈNH TUYÊN QUANG</w:t>
      </w:r>
    </w:p>
    <w:p>
      <w:r>
        <w:t>ỦY BAN NHÂN DÂN TỈNH TUYÊN QUANG</w:t>
      </w:r>
    </w:p>
    <w:p>
      <w:r>
        <w:t>Căn cứ Điều 21 Luật Tổ chức chính quyền địa phương ngày 19 tháng 6 năm 2015;</w:t>
      </w:r>
    </w:p>
    <w:p>
      <w:r>
        <w:t>Căn cứ khoản 1 Điều 12, Chương IX Luật Ban hành văn bản quy phạm pháp luật ngày 22 tháng 6 năm 2015, được sửa đổi, bổ sung tại Điều 1 Luật Sửa đổi, bổ sung một số điều của Luật Ban hành văn bản quy phạm pháp luật ngày 18 tháng 6 năm 2020;</w:t>
      </w:r>
    </w:p>
    <w:p>
      <w:r>
        <w:t>Theo đề nghị của Giám đốc Sở Khoa học và Công nghệ tại Tờ trình số 48/TTr-SKHCN ngày 01 tháng 11 năm 2024 về việc đề nghị ban hành Quyết định sửa đổi, bổ sung khoản 1 Điều 12 Quy chế ban hành kèm theo Quyết định số 15/2021/QĐ-UBND ngày 24 tháng 9 năm 2021 của Ủy ban nhân dân tỉnh Ban hành Quy chế xét chọn, tôn vinh danh hiệu “Trí thức khoa học và công nghệ tiêu biểu” trên địa bàn tỉnh Tuyên Quang.</w:t>
      </w:r>
    </w:p>
    <w:p>
      <w:r>
        <w:t>QUYẾT ĐỊNH:</w:t>
      </w:r>
    </w:p>
    <w:p>
      <w:r>
        <w:t>Điều 1.  Sửa đổi, bổ sung khoản 1 Điều 12 Quy chế xét chọn, tôn vinh danh hiệu “Trí thức khoa học và công nghệ tiêu biểu” trên địa bàn tỉnh Tuyên Quang được ban hành kèm theo Quyết định số 15/2021/QĐ-UBND ngày 24 tháng 9 năm 2021 của Ủy ban nhân dân tỉnh Tuyên Quang như sau:</w:t>
      </w:r>
    </w:p>
    <w:p>
      <w:r>
        <w:t>“1. “Trí thức khoa học và công nghệ tiêu biểu” được Chủ tịch Ủy ban nhân dân tỉnh tặng biểu trưng, giấy chứng nhận và tiền thưởng bằng 05 lần mức lương cơ sở tại thời điểm tổ chức tôn vinh.”</w:t>
      </w:r>
    </w:p>
    <w:p>
      <w:r>
        <w:t>Điều 2. Điều khoản thi hành</w:t>
      </w:r>
    </w:p>
    <w:p>
      <w:r>
        <w:t>1. Quyết định này có hiệu lực thi hành kể từ ngày 25 tháng 12 năm 2024.</w:t>
      </w:r>
    </w:p>
    <w:p>
      <w:r>
        <w:t>2. Chánh Văn phòng Ủy ban nhân dân tỉnh; Chủ tịch Liên hiệp các hội khoa học và kỹ thuật tỉnh; Giám đốc Sở Khoa học và Công nghệ; Giám đốc Sở, Thủ trưởng ban, ngành cấp tỉnh; Chủ tịch Ủy ban nhân dân huyện, thành phố và các cơ quan, đơn vị, tổ chức, cá nhân có liên quan chịu trách nhiệm thi hành Quyết định này./.</w:t>
      </w:r>
    </w:p>
    <w:p>
      <w:r>
        <w:t>Nơi nhận:</w:t>
      </w:r>
    </w:p>
    <w:p>
      <w:r>
        <w:t>- Văn phòng Chính phủ; (báo cáo)</w:t>
      </w:r>
    </w:p>
    <w:p>
      <w:r>
        <w:t>- Bộ Khoa học và Công nghệ; (báo cáo)</w:t>
      </w:r>
    </w:p>
    <w:p>
      <w:r>
        <w:t>- Liên hiệp các hội KH&amp;KT Việt Nam; (báo cáo)</w:t>
      </w:r>
    </w:p>
    <w:p>
      <w:r>
        <w:t>- Thường trực Tỉnh ủy; (báo cáo)</w:t>
      </w:r>
    </w:p>
    <w:p>
      <w:r>
        <w:t>- Thường trực HĐND tỉnh; (báo cáo)</w:t>
      </w:r>
    </w:p>
    <w:p>
      <w:r>
        <w:t>- Đoàn đại biểu Quốc hội tỉnh; (báo cáo)</w:t>
      </w:r>
    </w:p>
    <w:p>
      <w:r>
        <w:t>- Chủ tịch UBND tỉnh;</w:t>
      </w:r>
    </w:p>
    <w:p>
      <w:r>
        <w:t>- Các PCT UBND tỉnh;</w:t>
      </w:r>
    </w:p>
    <w:p>
      <w:r>
        <w:t>- Cục Kiểm tra VBQPPL - Bộ Tư pháp;</w:t>
      </w:r>
    </w:p>
    <w:p>
      <w:r>
        <w:t>- Vụ Pháp chế - Bộ Khoa học và Công nghệ;</w:t>
      </w:r>
    </w:p>
    <w:p>
      <w:r>
        <w:t>- UBMT Tổ quốc và các tổ chức CT-XH tỉnh;</w:t>
      </w:r>
    </w:p>
    <w:p>
      <w:r>
        <w:t>- Các Sở, ban, ngành cấp tỉnh;</w:t>
      </w:r>
    </w:p>
    <w:p>
      <w:r>
        <w:t>- Sở Tư pháp (để tự kiểm tra và đăng tải CSDL);</w:t>
      </w:r>
    </w:p>
    <w:p>
      <w:r>
        <w:t>- Thường trực Huyện ủy, Thành ủy;</w:t>
      </w:r>
    </w:p>
    <w:p>
      <w:r>
        <w:t>- HĐND, UBND huyện, thành phố;</w:t>
      </w:r>
    </w:p>
    <w:p>
      <w:r>
        <w:t>- Như Điều 2; (thi hành)</w:t>
      </w:r>
    </w:p>
    <w:p>
      <w:r>
        <w:t>- Báo Tuyên Quang;</w:t>
      </w:r>
    </w:p>
    <w:p>
      <w:r>
        <w:t>- Đài PT&amp;TH tỉnh;</w:t>
      </w:r>
    </w:p>
    <w:p>
      <w:r>
        <w:t>- Các Phó chánh VP UBND tỉnh;</w:t>
      </w:r>
    </w:p>
    <w:p>
      <w:r>
        <w:t>- Cổng thông tin điện tử tỉnh;</w:t>
      </w:r>
    </w:p>
    <w:p>
      <w:r>
        <w:t>- Cơ sở dữ liệu VBQPPL tỉnh; (đăng tải)</w:t>
      </w:r>
    </w:p>
    <w:p>
      <w:r>
        <w:t>- Công báo tỉnh;</w:t>
      </w:r>
    </w:p>
    <w:p>
      <w:r>
        <w:t>- Lưu: VT, KT (Cường).</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