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4330/QĐ-UBND năm 2024 về Quy chế phối hợp giữa Sở Y tế và Ủy ban nhân dân cấp huyện trong quản lý nhà nước về hành nghề khám bệnh, chữa bệnh, hành nghề dược tư nhân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4330/QĐ-UBND</w:t>
      </w:r>
    </w:p>
    <w:p>
      <w:r>
        <w:t>Hải Phòng, ngày 18 tháng 11 năm 2024</w:t>
      </w:r>
    </w:p>
    <w:p>
      <w:r>
        <w:t>QUYẾT ĐỊNH</w:t>
      </w:r>
    </w:p>
    <w:p>
      <w:r>
        <w:t>BAN HÀNH QUY CHẾ PHỐI HỢP GIỮA SỞ Y TẾ VÀ ỦY BAN NHÂN DÂN CẤP HUYỆN TRONG QUẢN LÝ NHÀ NƯỚC VỀ HÀNH NGHỀ KHÁM BỆNH, CHỮA BỆNH, HÀNH NGHỀ DƯỢC TƯ NHÂN TRÊN ĐỊA BÀN THÀNH PHỐ</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Khám bệnh, chữa bệnh ngày 09/01/2023;</w:t>
      </w:r>
    </w:p>
    <w:p>
      <w:r>
        <w:t>Căn cứ Luật Dược ngày 06/4/2016;</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37/2014/NĐ-CP ngày 05/5/2014 của Chính phủ quy định tổ chức các cơ quan chuyên môn thuộc Ủy ban nhân dân huyện, quận, thị xã, thành phố thuộc tỉnh; Nghị định số 108/2020/NĐ-CP ngày 14/9/2020 sửa đổi, bổ sung một số điều của Nghị định số 37/2014/NĐ-CP ngày 05/5/2014 của Chính phủ quy định tổ chức các cơ quan chuyên môn thuộc Ủy ban nhân dân huyện, quận, thị xã, thành phố thuộc tỉnh, thành phố Trung ương;</w:t>
      </w:r>
    </w:p>
    <w:p>
      <w:r>
        <w:t>Căn cứ Thông tư số 37/2021/TT-BYT ngày 31/12/2021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Sở Y tế tại Tờ trình số 164/TTr-SYT ngày 04/11/2024 về việc ban hành Quy chế phối hợp quản lý giữa Sở Y tế và Ủy ban nhân dân cấp huyện trong quản lý nhà nước về hành nghề khám bệnh, chữa bệnh, hành nghề dược tư nhân.</w:t>
      </w:r>
    </w:p>
    <w:p>
      <w:r>
        <w:t>QUYẾT ĐỊNH:</w:t>
      </w:r>
    </w:p>
    <w:p>
      <w:r>
        <w:t>Điều 1.  Ban hành kèm theo Quyết định này Quy chế phối hợp giữa Sở Y tế và Ủy ban nhân dân cấp huyện trong quản lý nhà nước về hành nghề khám bệnh, chữa bệnh; hành nghề dược tư nhân trên địa bàn thành phố.</w:t>
      </w:r>
    </w:p>
    <w:p>
      <w:r>
        <w:t>Điều 2.  Chánh Văn phòng Ủy ban nhân dân thành phố, Giám đốc Sở Y tế, Chủ tịch Ủy ban nhân dân các quận, huyện và các tổ chức, cá nhân liên quan chịu trách nhiệm thi hành Quyết định này.</w:t>
      </w:r>
    </w:p>
    <w:p>
      <w:r>
        <w:t>Quyết định có hiệu lực kể từ ngày ký./.</w:t>
      </w:r>
    </w:p>
    <w:p>
      <w:r>
        <w:t>Nơi nhận:</w:t>
      </w:r>
    </w:p>
    <w:p>
      <w:r>
        <w:t>- Như Điều 2;</w:t>
      </w:r>
    </w:p>
    <w:p>
      <w:r>
        <w:t>- TTTU (để b/c);</w:t>
      </w:r>
    </w:p>
    <w:p>
      <w:r>
        <w:t>- CT, các PCT UBND TP;</w:t>
      </w:r>
    </w:p>
    <w:p>
      <w:r>
        <w:t>- CPVP;</w:t>
      </w:r>
    </w:p>
    <w:p>
      <w:r>
        <w:t>- Các Phòng: VX, KSTTHC, NC&amp;KTGS;</w:t>
      </w:r>
    </w:p>
    <w:p>
      <w:r>
        <w:t>- Lưu: VT, YT.</w:t>
      </w:r>
    </w:p>
    <w:p>
      <w:r>
        <w:t>TM. ỦY BAN NHÂN DÂN</w:t>
      </w:r>
    </w:p>
    <w:p>
      <w:r>
        <w:t>KT. CHỦ TỊCH</w:t>
      </w:r>
    </w:p>
    <w:p>
      <w:r>
        <w:t>PHÓ CHỦ TỊCH</w:t>
      </w:r>
    </w:p>
    <w:p>
      <w:r>
        <w:t>Lê Khắc Nam</w:t>
      </w:r>
    </w:p>
    <w:p>
      <w:r>
        <w:t>QUY CHẾ</w:t>
      </w:r>
    </w:p>
    <w:p>
      <w:r>
        <w:t>PHỐI HỢP QUẢN LÝ GIỮA SỞ Y TẾ VÀ ỦY BAN NHÂN DÂN CẤP HUYỆN TRONG QUẢN LÝ NHÀ NƯỚC VỀ HÀNH NGHỀ KHÁM BỆNH, CHỮA BỆNH; HÀNH NGHỀ DƯỢC TƯ NHÂN TRÊN ĐỊA BÀN THÀNH PHỐ</w:t>
      </w:r>
    </w:p>
    <w:p>
      <w:r>
        <w:t>(Ban hành kèm theo Quyết định số 4330/QĐ-UBND ngày 18/11/2024 của Ủy ban nhân dân thành phố Hải Phòng)</w:t>
      </w:r>
    </w:p>
    <w:p>
      <w:r>
        <w:t>Chương I</w:t>
      </w:r>
    </w:p>
    <w:p>
      <w:r>
        <w:t>QUY ĐỊNH CHUNG</w:t>
      </w:r>
    </w:p>
    <w:p>
      <w:r>
        <w:t>Điều 1. Phạm vi điều chỉnh</w:t>
      </w:r>
    </w:p>
    <w:p>
      <w:r>
        <w:t>Quy chế này quy định nguyên tắc, hình thức và nội dung phối hợp quản lý giữa Sở Y tế và Ủy ban nhân dân cấp huyện trong quản lý nhà nước về hành nghề khám bệnh, chữa bệnh, hành nghề dược tư nhân trên địa bàn thành phố Hải Phòng.</w:t>
      </w:r>
    </w:p>
    <w:p>
      <w:r>
        <w:t>Điều 2. Đối tượng áp dụng</w:t>
      </w:r>
    </w:p>
    <w:p>
      <w:r>
        <w:t>1. Sở Y tế thành phố Hải Phòng và các đơn vị trực thuộc Sở Y tế.</w:t>
      </w:r>
    </w:p>
    <w:p>
      <w:r>
        <w:t>2. Ủy ban nhân dân cấp huyện và Phòng Y tế thuộc Ủy ban nhân dân cấp huyện (đối với Ủy ban nhân dân huyện Cát Hải là Văn phòng Hội đồng nhân dân và Ủy ban nhân dân).</w:t>
      </w:r>
    </w:p>
    <w:p>
      <w:r>
        <w:t>3. Các tổ chức, cá nhân liên quan.</w:t>
      </w:r>
    </w:p>
    <w:p>
      <w:r>
        <w:t>Điều 3. Nguyên tắc phối hợp</w:t>
      </w:r>
    </w:p>
    <w:p>
      <w:r>
        <w:t>1. Đảm bảo thực hiện đúng chủ trương chính sách của Đảng, Nhà nước về công tác quản lý nhà nước về hành nghề khám bệnh, chữa bệnh, hành nghề dược tư nhân trên địa bàn thành phố. Chấp hành sự lãnh đạo, chỉ đạo của Thành ủy, Hội đồng nhân dân, Ủy ban nhân dân thành phố và hướng dẫn về chuyên môn, nghiệp vụ của Bộ Y tế.</w:t>
      </w:r>
    </w:p>
    <w:p>
      <w:r>
        <w:t>2. Thực hiện đúng chức năng nhiệm vụ, quyền hạn của Sở Y tế và Ủy ban nhân dân cấp huyện theo quy định của pháp luật.</w:t>
      </w:r>
    </w:p>
    <w:p>
      <w:r>
        <w:t>3. Đảm bảo đúng nguyên tắc kết hợp chặt chẽ giữa quản lý ngành với quản lý theo lãnh thổ; tránh chồng chéo trong quản lý, đảm bảo sự phối hợp chặt chẽ, thống nhất, đồng thời phát huy tính chủ động và trách nhiệm của Sở Y tế và Ủy ban nhân dân cấp huyện nhằm quản lý nhà nước về hành nghề khám bệnh, chữa bệnh; hành nghề dược tư nhân trên toàn thành phố toàn diện, có hiệu quả.</w:t>
      </w:r>
    </w:p>
    <w:p>
      <w:r>
        <w:t>Điều 4. Hình thức phối hợp</w:t>
      </w:r>
    </w:p>
    <w:p>
      <w:r>
        <w:t>1. Trao đổi ý kiến bằng văn bản hoặc cung cấp thông tin bằng văn bản theo yêu cầu của cơ quan chủ trì, cơ quan phối hợp. Trao đổi ý kiến giữa phòng chuyên môn của Sở Y tế và Phòng Y tế.</w:t>
      </w:r>
    </w:p>
    <w:p>
      <w:r>
        <w:t>2. Tổ chức họp; hội nghị sơ kết, tổng kết.</w:t>
      </w:r>
    </w:p>
    <w:p>
      <w:r>
        <w:t>3. Thành lập, tham gia các đoàn thẩm định, đánh giá, thanh tra, kiểm tra.</w:t>
      </w:r>
    </w:p>
    <w:p>
      <w:r>
        <w:t>4. Các hình thức khác.</w:t>
      </w:r>
    </w:p>
    <w:p>
      <w:r>
        <w:t>Chương II</w:t>
      </w:r>
    </w:p>
    <w:p>
      <w:r>
        <w:t>NỘI DUNG PHỐI HỢP</w:t>
      </w:r>
    </w:p>
    <w:p>
      <w:r>
        <w:t>Điều 5. Xây dựng quy hoạch, kế hoạch, đề án</w:t>
      </w:r>
    </w:p>
    <w:p>
      <w:r>
        <w:t>- Sở Y tế chủ trì xây dựng dự thảo quy hoạch, kế hoạch, đề án hành nghề khám bệnh, chữa bệnh, hành nghề dược tư nhân trên địa bàn thành phố.</w:t>
      </w:r>
    </w:p>
    <w:p>
      <w:r>
        <w:t>- Ủy ban nhân dân cấp huyện: Phối hợp, góp ý xây dựng dự thảo quy hoạch, kế hoạch, đề án về hành nghề khám bệnh, chữa bệnh, hành nghề dược tư nhân trong phạm vi địa phương quản lý.</w:t>
      </w:r>
    </w:p>
    <w:p>
      <w:r>
        <w:t>Điều 6. Thanh tra, kiểm tra, hậu kiểm</w:t>
      </w:r>
    </w:p>
    <w:p>
      <w:r>
        <w:t>1. Sở Y tế:</w:t>
      </w:r>
    </w:p>
    <w:p>
      <w:r>
        <w:t>- Thực hiện Kế hoạch thanh tra do Chủ tịch Ủy ban nhân dân thành phố ban hành. Hàng năm, Sở Y tế xây dựng, ban hành kế hoạch kiểm tra, hậu kiểm các cơ sở hành nghề khám bệnh, chữa bệnh; hành nghề dược tư nhân vào tháng đầu tiên của năm kèm theo danh sách các cơ sở được kiểm tra, hậu kiểm gửi Ủy ban nhân dân cấp huyện.</w:t>
      </w:r>
    </w:p>
    <w:p>
      <w:r>
        <w:t>- Thành lập các Đoàn thanh tra, kiểm tra, hậu kiểm định kỳ, đột xuất có thành phần Phòng Y tế tham gia thanh tra, kiểm tra, hậu kiểm các cơ sở hành nghề khám bệnh, chữa bệnh; hành nghề dược tư nhân trên địa bàn quản lý.</w:t>
      </w:r>
    </w:p>
    <w:p>
      <w:r>
        <w:t>2. Ủy ban nhân dân cấp huyện:</w:t>
      </w:r>
    </w:p>
    <w:p>
      <w:r>
        <w:t>- Hàng năm, xây dựng, ban hành kế hoạch kiểm tra và chủ động tiến hành kiểm tra các cơ sở hành nghề khám bệnh, chữa bệnh; hành nghề dược tư nhân trên địa bàn sau khi có Kế hoạch thanh tra của Chủ tịch Ủy ban nhân dân thành phố và Kế hoạch kiểm tra của Sở Y tế, tránh chồng chéo, trùng lặp.</w:t>
      </w:r>
    </w:p>
    <w:p>
      <w:r>
        <w:t>- Cử công chức Phòng Y tế tham gia thành phần đoàn thanh tra, kiểm tra, hậu kiểm định kỳ, đột xuất của Sở Y tế đối với các cơ sở trên địa bàn quản lý.</w:t>
      </w:r>
    </w:p>
    <w:p>
      <w:r>
        <w:t>Điều 7. Chế độ thông tin, báo cáo</w:t>
      </w:r>
    </w:p>
    <w:p>
      <w:r>
        <w:t>- Sở Y tế: Định kỳ hàng tháng có thông báo cho Phòng Y tế các cơ sở hành nghề khám bệnh, chữa bệnh, hành nghề dược tư nhân mới được cấp phép; cơ sở dừng, chấm dứt hoạt động; cơ sở thay đổi người phụ trách chuyên môn,...</w:t>
      </w:r>
    </w:p>
    <w:p>
      <w:r>
        <w:t>- Ủy ban nhân dân cấp huyện: Kịp thời thông tin tình hình hoạt động của các cơ sở hành nghề khám bệnh, chữa bệnh, hành nghề dược tư nhân, chú trọng các cơ sở hành nghề không phép, không đủ điều kiện hoạt động, các sự cố y tế trên địa bàn quản lý để phối hợp Sở Y tế giải quyết.</w:t>
      </w:r>
    </w:p>
    <w:p>
      <w:r>
        <w:t>Định kỳ hàng tháng, thông báo kết quả kiểm tra, rà soát, đối chiếu danh sách cơ sở hành nghề khám bệnh, chữa bệnh; hành nghề dược tư nhân trên địa bàn với Sở Y tế.</w:t>
      </w:r>
    </w:p>
    <w:p>
      <w:r>
        <w:t>TỔ CHỨC THỰC HIỆN</w:t>
      </w:r>
    </w:p>
    <w:p>
      <w:r>
        <w:t>Điều 8.  Sở Y tế, Ủy ban nhân dân cấp huyện có trách nhiệm thực hiện Quy chế này; giao Sở Y tế chủ trì tổ chức sơ kết, tổng kết, đánh giá kết quả việc thực hiện Quy chế.</w:t>
      </w:r>
    </w:p>
    <w:p>
      <w:r>
        <w:t>Điều 9.  Trong quá trình thực hiện nếu có vướng mắc, phát sinh, các cơ quan, đơn vị kịp thời phản ánh về Sở Y tế để tổng hợp, báo cáo Ủy ban nhân dân thành phố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