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hạn mức công nhận đất ở đối với trường hợp sử dụng đất trước ngày 18 tháng 12 năm 1980 và từ ngày 18 tháng 12 năm 1980 đến trước ngày 15 tháng 10 năm 1993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43/2024/QĐ-UBND</w:t>
      </w:r>
    </w:p>
    <w:p>
      <w:r>
        <w:t>Đồng Nai, ngày 25 tháng 9 năm 2024</w:t>
      </w:r>
    </w:p>
    <w:p>
      <w:r>
        <w:t>QUYẾT ĐỊNH</w:t>
      </w:r>
    </w:p>
    <w:p>
      <w:r>
        <w:t>QUY ĐỊNH HẠN MỨC CÔNG NHẬN ĐẤT Ở ĐỐI VỚI TRƯỜNG HỢP SỬ DỤNG ĐẤT TRƯỚC NGÀY 18 THÁNG 12 NĂM 1980 VÀ TỪ NGÀY 18 THÁNG 12 NĂM 1980 ĐẾN TRƯỚC NGÀY 15 THÁNG 10 NĂM 1993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480/TTr-STNMT ngày 20 tháng 9 năm 2024.</w:t>
      </w:r>
    </w:p>
    <w:p>
      <w:r>
        <w:t>QUYẾT ĐỊNH:</w:t>
      </w:r>
    </w:p>
    <w:p>
      <w:r>
        <w:t>Điều 1. Phạm vi điều chỉnh</w:t>
      </w:r>
    </w:p>
    <w:p>
      <w:r>
        <w:t>Quyết định này quy định hạn mức công nhận đất ở đối với thửa đất được hình thành trước ngày 18 tháng 12 năm 1980 và thửa đất được hình thành từ ngày 18 tháng 12 năm 1980 đến trước ngày 15 tháng 10 năm 1993 trên địa bàn tỉnh Đồng Nai.</w:t>
      </w:r>
    </w:p>
    <w:p>
      <w:r>
        <w:t>Điều 2. Đối tượng áp dụng</w:t>
      </w:r>
    </w:p>
    <w:p>
      <w:r>
        <w:t>1. Cơ quan quản lý nhà nước về đất đai, cơ quan thuế và các đối tượng có liên quan đến việc quản lý, sử dụng đất đai.</w:t>
      </w:r>
    </w:p>
    <w:p>
      <w:r>
        <w:t>2. Hộ gia đình, cá nhân đang sử dụng đất có một trong các loại giấy tờ về quyền sử dụng đất quy định tại các khoản 1, 2, 3, 4, 5, 6 và 7 Điều 137 Luật Đất đai năm 2024 mà trên giấy tờ đó có thể hiện mục đích để làm nhà ở, đất ở hoặc đất thổ cư.</w:t>
      </w:r>
    </w:p>
    <w:p>
      <w:r>
        <w:t>Điều 3. Hạn mức công nhận quyền sử dụng đất ở</w:t>
      </w:r>
    </w:p>
    <w:p>
      <w:r>
        <w:t>1. Đối với trường hợp sử dụng đất trước ngày 18 tháng 12 năm 1980</w:t>
      </w:r>
    </w:p>
    <w:p>
      <w:r>
        <w:t>Các xã, phường, thị trấn trên địa bàn tỉnh không quá 400 m 2 .</w:t>
      </w:r>
    </w:p>
    <w:p>
      <w:r>
        <w:t>2. Đối với trường hợp sử dụng đất từ ngày 18 tháng 12 năm 1980 đến trước ngày 15 tháng 10 năm 1993</w:t>
      </w:r>
    </w:p>
    <w:p>
      <w:r>
        <w:t>a) Các xã, phường thuộc thành phố Biên Hòa, các phường thuộc thành phố Long Khánh không quá 200 m 2 .</w:t>
      </w:r>
    </w:p>
    <w:p>
      <w:r>
        <w:t>b) Các thị trấn thuộc huyện không quá 250 m 2 .</w:t>
      </w:r>
    </w:p>
    <w:p>
      <w:r>
        <w:t>c) Các xã ở đồng bằng không quá 300 m 2 .</w:t>
      </w:r>
    </w:p>
    <w:p>
      <w:r>
        <w:t>d) Các xã ở miền núi không quá 400 m 2 .</w:t>
      </w:r>
    </w:p>
    <w:p>
      <w:r>
        <w:t>Điều 4. Hiệu lực thi hành</w:t>
      </w:r>
    </w:p>
    <w:p>
      <w:r>
        <w:t>Quyết định này có hiệu lực thi hành kể từ ngày 08 tháng 10 năm 2024.</w:t>
      </w:r>
    </w:p>
    <w:p>
      <w:r>
        <w:t>Điều 5. Tổ chức thực hiện</w:t>
      </w:r>
    </w:p>
    <w:p>
      <w:r>
        <w:t>1. Sở Tài nguyên và Môi trường chủ trì phối hợp với các cơ quan, đơn vị liên quan tổ chức triển khai thực hiện Quyết định này, tổng hợp các khó khăn, vướng mắc trong quá trình thực hiện, đề xuất điều chỉnh bổ sung cho phù hợp.</w:t>
      </w:r>
    </w:p>
    <w:p>
      <w: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Cục Thi án dân sự tỉnh;</w:t>
      </w:r>
    </w:p>
    <w:p>
      <w:r>
        <w:t>- Sở Tư pháp;</w:t>
      </w:r>
    </w:p>
    <w:p>
      <w:r>
        <w:t>- Chánh, Phó Chánh Văn phòng UBND tỉnh;</w:t>
      </w:r>
    </w:p>
    <w:p>
      <w:r>
        <w:t>- Cổng thông tin điện tử tỉnh;</w:t>
      </w:r>
    </w:p>
    <w:p>
      <w:r>
        <w:t>- Lưu: VT, KTN, KTNS. (Phượng 37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