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43/2023/QĐ-UBND bãi bỏ Quyết định 39/2015/QĐ-UBND quy định về phân cấp quản lý, vận hành, khai thác, sử dụng các công trình cấp nước sạch nông thôn tập trung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43/2023/QĐ-UBND</w:t>
      </w:r>
    </w:p>
    <w:p>
      <w:r>
        <w:t>Đắk Lắk, ngày 20 tháng 12 năm 2023</w:t>
      </w:r>
    </w:p>
    <w:p>
      <w:r>
        <w:t>QUYẾT ĐỊNH</w:t>
      </w:r>
    </w:p>
    <w:p>
      <w:r>
        <w:t>BÃI BỎ QUYẾT ĐỊNH SỐ 39/2015/QĐ-UBND NGÀY 30/10/2015 CỦA UBND TỈNH VỀ VIỆC BAN HÀNH QUY ĐỊNH VỀ PHÂN CẤP QUẢN LÝ, VẬN HÀNH, KHAI THÁC SỬ DỤNG CÁC CÔNG TRÌNH CẤP NƯỚC SẠCH NÔNG THÔN TRÊN ĐỊA BÀN TỈNH</w:t>
      </w:r>
    </w:p>
    <w:p>
      <w:r>
        <w:t>ỦY BAN NHÂN DÂN TỈNH ĐẮK LẮK</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43/2022/NĐ-CP của Chính phủ về việc quy định việc quản lý, sử dụng và khai thác tài sản kết cấu hạ tầng cấp nước sạch;</w:t>
      </w:r>
    </w:p>
    <w:p>
      <w:r>
        <w:t>Căn cứ Thông tư số 73/2022/TT-BTC ngày 15/12/2022 của Bộ Tài chính ban hành Quy định chế độ quản lý, tính hao mòn, trích khấu hao tài sản kết cấu hạ tầng cấp nước sạch;</w:t>
      </w:r>
    </w:p>
    <w:p>
      <w:r>
        <w:t>Theo đề nghị của Giám đốc Sở Nông nghiệp và Phát triển nông thôn tại Tờ trình số 209/TTr-SNN ngày 13/11/2023.</w:t>
      </w:r>
    </w:p>
    <w:p>
      <w:r>
        <w:t>QUYẾT ĐỊNH:</w:t>
      </w:r>
    </w:p>
    <w:p>
      <w:r>
        <w:t>Điều 1.  Bãi bỏ toàn bộ Quyết định số 39/2015/QĐ-UBND ngày 30/10/2015 của UBND tỉnh về việc ban hành quy định về phân cấp quản lý, vận hành, khai thác sử dụng các công trình cấp nước sạch nông thôn trên địa bàn tỉnh.</w:t>
      </w:r>
    </w:p>
    <w:p>
      <w:r>
        <w:t>Điều 2.  Chánh Văn phòng UBND tỉnh; Giám đốc Sở Nông nghiệp và Phát triển nông thôn, Thủ trưởng các Sở, ngành của tỉnh; Chủ tịch UBND các huyện, thị xã, thành phố và Thủ trưởng các cơ quan, tổ chức, đơn vị có liên quan chịu trách nhiệm thi hành Quyết định này.</w:t>
      </w:r>
    </w:p>
    <w:p>
      <w:r>
        <w:t>Quyết định này có hiệu lực từ ngày 30 tháng 12 năm 2023./.</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