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2024 công bố quy trình nội bộ, liên thông trong giải quyết thủ tục hành chính lĩnh vực đường thủy nội địa thuộc phạm vi chức năng quản lý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424/QĐ-UBND</w:t>
      </w:r>
    </w:p>
    <w:p>
      <w:r>
        <w:t>Tuyên Quang, ngày 24 tháng 4 năm 2024</w:t>
      </w:r>
    </w:p>
    <w:p>
      <w:r>
        <w:t>QUYẾT ĐỊNH</w:t>
      </w:r>
    </w:p>
    <w:p>
      <w:r>
        <w:t>VỀ VIỆC CÔNG BỐ QUY TRÌNH NỘI BỘ, LIÊN THÔNG TRONG GIẢI QUYẾT THỦ TỤC HÀNH CHÍNH LĨNH VỰC ĐƯỜNG THỦY NỘI ĐỊA THUỘC PHẠM VI CHỨC NĂNG QUẢN LÝ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363/QĐ-UBND ngày 10/4/2024 của Chủ tịch Ủy ban nhân dân tỉnh về việc công bố Danh mục thủ tục hành chính trong lĩnh vực Đường thủy nội địa thuộc phạm vi chức năng quản lý của Sở Giao thông vận tải tỉnh Tuyên Quang;</w:t>
      </w:r>
    </w:p>
    <w:p>
      <w:r>
        <w:t>Theo đề nghị của Giám đốc Sở Giao thông vận tải tại Tờ trình số 69/TTr- SGTVT ngày 19/4/2024.</w:t>
      </w:r>
    </w:p>
    <w:p>
      <w:r>
        <w:t>QUYẾT ĐỊNH:</w:t>
      </w:r>
    </w:p>
    <w:p>
      <w:r>
        <w:t>Điều 1.  Công bố kèm theo Quyết định này 07 quy trình nội bộ, liên thông trong giải quyết thủ tục hành chính lĩnh vực đường thủy nội địa thuộc phạm vi chức năng quản lý của Sở Giao thông vận tải tỉnh Tuyên Quang  (Có Quy trình kèm theo).</w:t>
      </w:r>
    </w:p>
    <w:p>
      <w:r>
        <w:t>Điều 2.  Giao Sở Giao thông vận tải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liên thông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Mạnh Tuấn</w:t>
      </w:r>
    </w:p>
    <w:p>
      <w:r>
        <w:t>07 QUY TRÌNH NỘI BỘ, LIÊN THÔNG TRONG GIẢI QUYẾT THỦ TỤC HÀNH CHÍNH THUỘC PHẠM VI CHỨC NĂNG QUẢN LÝ CỦA SỞ GIAO THÔNG VẬN TẢI TỈNH TUYÊN QUANG</w:t>
      </w:r>
    </w:p>
    <w:p>
      <w:r>
        <w:t>(Ban hành kèm theo Quyết định số: 424/QĐ-UBND ngày 24 tháng 4 năm 2024 của Chủ tịch Ủy ban nhân dân tỉnh Tuyên Quang)</w:t>
      </w:r>
    </w:p>
    <w:p>
      <w:r>
        <w:t>A. QUY TRÌNH LIÊN THÔNG GIẢI QUYẾT TTHC CẤP TỈNH (01 quy trình)</w:t>
      </w:r>
    </w:p>
    <w:p>
      <w:r>
        <w:t>Quy trình số 01</w:t>
      </w:r>
    </w:p>
    <w:p>
      <w:r>
        <w:t>QUY TRÌNH LIÊN THÔNG TRONG GIẢI QUYẾT THỦ TỤC CHẤP THUẬN HOẠT ĐỘNG VUI CHƠI, GIẢI TRÍ DƯỚI NƯỚC TẠI VÙNG NƯỚC TRÊN TUYẾN ĐƯỜNG THỦY NỘI ĐỊA, VÙNG NƯỚC CẢNG BIỂN HOẶC KHU VỰC HÀNG HẢI (Mã TTHC: 2.001219)</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GTVT)</w:t>
      </w:r>
    </w:p>
    <w:p>
      <w:r>
        <w:t>01 giờ làm việc</w:t>
      </w:r>
    </w:p>
    <w:p>
      <w:r>
        <w:t>11 giờ làm việc  1</w:t>
      </w:r>
    </w:p>
    <w:p>
      <w:r>
        <w:t>Sở Giao thông vận tải</w:t>
      </w:r>
    </w:p>
    <w:p>
      <w:r>
        <w:t>Bước 2</w:t>
      </w:r>
    </w:p>
    <w:p>
      <w:r>
        <w:t>Thẩm định hồ sơ; gửi văn bản (kèm theo một bộ bản sao hồ sơ quy định) đến Chi cục Đường thủy nội địa khu vực hoặc Cảng vụ hàng hải khu vực để lấy ý kiến</w:t>
      </w:r>
    </w:p>
    <w:p>
      <w:r>
        <w:t>Phòng Quản lý vận tải phương tiện và người lái</w:t>
      </w:r>
    </w:p>
    <w:p>
      <w:r>
        <w:t>08 giờ làm việc</w:t>
      </w:r>
    </w:p>
    <w:p>
      <w:r>
        <w:t>Bước 3</w:t>
      </w:r>
    </w:p>
    <w:p>
      <w:r>
        <w:t>Ký duyệt văn bản, chuyển đến Chi cục Đường thủy nội địa hoặc Cảng vụ hàng hải lấy ý kiến.</w:t>
      </w:r>
    </w:p>
    <w:p>
      <w:r>
        <w:t>Lãnh đạo Sở</w:t>
      </w:r>
    </w:p>
    <w:p>
      <w:r>
        <w:t>02 giờ làm việc</w:t>
      </w:r>
    </w:p>
    <w:p>
      <w:r>
        <w:t>Bước 4</w:t>
      </w:r>
    </w:p>
    <w:p>
      <w:r>
        <w:t>Văn bản trả lời</w:t>
      </w:r>
    </w:p>
    <w:p>
      <w:r>
        <w:t>Chi cục Đường thủy nội địa khu vực hoặc Cảng vụ hàng hải khu vực</w:t>
      </w:r>
    </w:p>
    <w:p>
      <w:r>
        <w:t>02 ngày làm việc</w:t>
      </w:r>
    </w:p>
    <w:p>
      <w:r>
        <w:t>02 ngày làm việc</w:t>
      </w:r>
    </w:p>
    <w:p>
      <w:r>
        <w:t>Chi cục Đường thủy nội địa khu vực hoặc Cảng vụ hàng hải khu vực</w:t>
      </w:r>
    </w:p>
    <w:p>
      <w:r>
        <w:t>Bước 5</w:t>
      </w:r>
    </w:p>
    <w:p>
      <w:r>
        <w:t>Ra Văn bản chấp thuận</w:t>
      </w:r>
    </w:p>
    <w:p>
      <w:r>
        <w:t>Lãnh đạo Sở và phòng Quản lý vận tải phương tiện và người lái</w:t>
      </w:r>
    </w:p>
    <w:p>
      <w:r>
        <w:t>08 giờ làm việc</w:t>
      </w:r>
    </w:p>
    <w:p>
      <w:r>
        <w:t>11 giờ làm việc  2</w:t>
      </w:r>
    </w:p>
    <w:p>
      <w:r>
        <w:t>Sở Giao thông vận tải</w:t>
      </w:r>
    </w:p>
    <w:p>
      <w:r>
        <w:t>Bước 6</w:t>
      </w:r>
    </w:p>
    <w:p>
      <w:r>
        <w:t>Vào Sổ văn bản, lưu trữ hồ sơ, chuyển kết quả</w:t>
      </w:r>
    </w:p>
    <w:p>
      <w:r>
        <w:t>Văn thư Sở</w:t>
      </w:r>
    </w:p>
    <w:p>
      <w:r>
        <w:t>02 giờ làm việc</w:t>
      </w:r>
    </w:p>
    <w:p>
      <w:r>
        <w:t>Bước 7</w:t>
      </w:r>
    </w:p>
    <w:p>
      <w:r>
        <w:t>Xác nhận kết quả trên phần mềm một cửa điện tử; thông báo và trả trả kết quả TTHC cho cá nhân, tổ chức</w:t>
      </w:r>
    </w:p>
    <w:p>
      <w:r>
        <w:t>Trung tâm Phục vụ hành chính công tỉnh (Sở GTVT)</w:t>
      </w:r>
    </w:p>
    <w:p>
      <w:r>
        <w:t>01 giờ làm việc</w:t>
      </w:r>
    </w:p>
    <w:p>
      <w:r>
        <w:t>07 bước</w:t>
      </w:r>
    </w:p>
    <w:p>
      <w:r>
        <w:t>4,75 ngày làm việc</w:t>
      </w:r>
    </w:p>
    <w:p>
      <w:r>
        <w:t>B. QUY TRÌNH NỘI BỘ GIẢI QUYẾT TTHC CẤP HUYỆN (06 quy trình)</w:t>
      </w:r>
    </w:p>
    <w:p>
      <w:r>
        <w:t>Quy trình số 01</w:t>
      </w:r>
    </w:p>
    <w:p>
      <w:r>
        <w:t>QUY TRÌNH NỘI BỘ TRONG GIẢI QUYẾT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MẦU SẮC DỄ QUAN SÁT (Mã TTHC: 2.001218)</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0,25 ngày làm việc</w:t>
      </w:r>
    </w:p>
    <w:p>
      <w:r>
        <w:t>Bộ phận tiếp nhận và trả kết quả của UBND huyện</w:t>
      </w:r>
    </w:p>
    <w:p>
      <w:r>
        <w:t>Bước 2</w:t>
      </w:r>
    </w:p>
    <w:p>
      <w:r>
        <w:t>Thẩm định hồ sơ; hoàn thiện các thủ tục hành chính có liên quan; chuyển lãnh đạo phòng thẩm tra, ký nháy, trình Lãnh đạo Sở phê duyệt</w:t>
      </w:r>
    </w:p>
    <w:p>
      <w:r>
        <w:t>02 ngày làm việc</w:t>
      </w:r>
    </w:p>
    <w:p>
      <w:r>
        <w:t>Phòng chuyên môn</w:t>
      </w:r>
    </w:p>
    <w:p>
      <w:r>
        <w:t>Bước 3</w:t>
      </w:r>
    </w:p>
    <w:p>
      <w:r>
        <w:t>Ký duyệt kết quả thủ tục hành chính</w:t>
      </w:r>
    </w:p>
    <w:p>
      <w:r>
        <w:t>01 ngày làm việc</w:t>
      </w:r>
    </w:p>
    <w:p>
      <w:r>
        <w:t>Lãnh đạo UBND huyện</w:t>
      </w:r>
    </w:p>
    <w:p>
      <w:r>
        <w:t>Bước 4</w:t>
      </w:r>
    </w:p>
    <w:p>
      <w:r>
        <w:t>Vào Sổ văn bản, lưu trữ hồ sơ, chuyển kết quả</w:t>
      </w:r>
    </w:p>
    <w:p>
      <w:r>
        <w:t>01 giờ làm việc</w:t>
      </w:r>
    </w:p>
    <w:p>
      <w:r>
        <w:t>Văn thư Sở</w:t>
      </w:r>
    </w:p>
    <w:p>
      <w:r>
        <w:t>Bước 5</w:t>
      </w:r>
    </w:p>
    <w:p>
      <w:r>
        <w:t>Xác nhận kết quả trên phần mềm một cửa điện tử; thông báo và trả trả kết quả TTHC cho cá nhân, tổ chức</w:t>
      </w:r>
    </w:p>
    <w:p>
      <w:r>
        <w:t>01 giờ làm việc</w:t>
      </w:r>
    </w:p>
    <w:p>
      <w:r>
        <w:t>Bộ phận tiếp nhận và trả kết quả của UBND huyện</w:t>
      </w:r>
    </w:p>
    <w:p>
      <w:r>
        <w:t>05 bước</w:t>
      </w:r>
    </w:p>
    <w:p>
      <w:r>
        <w:t>3,5 ngày làm việc  3</w:t>
      </w:r>
    </w:p>
    <w:p>
      <w:r>
        <w:t>Quy trình số 02</w:t>
      </w:r>
    </w:p>
    <w:p>
      <w:r>
        <w:t>QUY TRÌNH NỘI BỘ TRONG GIẢI QUYẾT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MẦU SẮC DỄ QUAN SÁT (Mã TTHC: 2.001217)</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tiếp nhận và trả kết quả của UBND huyện</w:t>
      </w:r>
    </w:p>
    <w:p>
      <w:r>
        <w:t>Bước 2</w:t>
      </w:r>
    </w:p>
    <w:p>
      <w:r>
        <w:t>Thẩm định hồ sơ và trình Lãnh đạo phê duyệt</w:t>
      </w:r>
    </w:p>
    <w:p>
      <w:r>
        <w:t>6,5 giờ làm việc</w:t>
      </w:r>
    </w:p>
    <w:p>
      <w:r>
        <w:t>Bộ phận chuyên môn</w:t>
      </w:r>
    </w:p>
    <w:p>
      <w:r>
        <w:t>Bước 3</w:t>
      </w:r>
    </w:p>
    <w:p>
      <w:r>
        <w:t>Ký duyệt kết quả thủ tục hành chính</w:t>
      </w:r>
    </w:p>
    <w:p>
      <w:r>
        <w:t>2,5 giờ làm việc</w:t>
      </w:r>
    </w:p>
    <w:p>
      <w:r>
        <w:t>Lãnh đạo UBND huyện</w:t>
      </w:r>
    </w:p>
    <w:p>
      <w:r>
        <w:t>Bước 4</w:t>
      </w:r>
    </w:p>
    <w:p>
      <w:r>
        <w:t>Vào Sổ văn bản, lưu trữ hồ sơ, chuyển kết quả</w:t>
      </w:r>
    </w:p>
    <w:p>
      <w:r>
        <w:t>0,5 giờ làm việc</w:t>
      </w:r>
    </w:p>
    <w:p>
      <w:r>
        <w:t>Văn thư</w:t>
      </w:r>
    </w:p>
    <w:p>
      <w:r>
        <w:t>Bước 5</w:t>
      </w:r>
    </w:p>
    <w:p>
      <w:r>
        <w:t>Xác nhận kết quả trên phần mềm một cửa điện tử; thông báo và trả trả kết quả TTHC cho cá nhân, tổ chức</w:t>
      </w:r>
    </w:p>
    <w:p>
      <w:r>
        <w:t>0,5 giờ làm việc</w:t>
      </w:r>
    </w:p>
    <w:p>
      <w:r>
        <w:t>Bộ phận tiếp nhận và trả kết quả của UBND huyện</w:t>
      </w:r>
    </w:p>
    <w:p>
      <w:r>
        <w:t>05 bước</w:t>
      </w:r>
    </w:p>
    <w:p>
      <w:r>
        <w:t>11 giờ làm việc  4</w:t>
      </w:r>
    </w:p>
    <w:p>
      <w:r>
        <w:t>Quy trình số 03</w:t>
      </w:r>
    </w:p>
    <w:p>
      <w:r>
        <w:t>QUY TRÌNH NỘI BỘ TRONG GIẢI QUYẾT THỦ TỤC ĐĂNG KÝ PHƯƠNG TIỆN HOẠT ĐỘNG VUI CHƠI, GIẢI TRÍ DƯỚI NƯỚC LẦN ĐẦU (Mã TTHC: 2.001215)</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tiếp nhận và trả kết quả của UBND huyện</w:t>
      </w:r>
    </w:p>
    <w:p>
      <w:r>
        <w:t>Bước 2</w:t>
      </w:r>
    </w:p>
    <w:p>
      <w:r>
        <w:t>Thẩm định hồ sơ và trình Lãnh đạo phê duyệt</w:t>
      </w:r>
    </w:p>
    <w:p>
      <w:r>
        <w:t>11 giờ làm việc</w:t>
      </w:r>
    </w:p>
    <w:p>
      <w:r>
        <w:t>Bộ phận chuyên môn</w:t>
      </w:r>
    </w:p>
    <w:p>
      <w:r>
        <w:t>Bước 3</w:t>
      </w:r>
    </w:p>
    <w:p>
      <w:r>
        <w:t>Ký duyệt kết quả thủ tục hành chính</w:t>
      </w:r>
    </w:p>
    <w:p>
      <w:r>
        <w:t>03 giờ làm việc</w:t>
      </w:r>
    </w:p>
    <w:p>
      <w:r>
        <w:t>Lãnh đạo UBND huyện</w:t>
      </w:r>
    </w:p>
    <w:p>
      <w:r>
        <w:t>Bước 4</w:t>
      </w:r>
    </w:p>
    <w:p>
      <w:r>
        <w:t>Vào Sổ văn bản, lưu trữ hồ sơ, chuyển kết quả</w:t>
      </w:r>
    </w:p>
    <w:p>
      <w:r>
        <w:t>0,5 giờ làm việc</w:t>
      </w:r>
    </w:p>
    <w:p>
      <w:r>
        <w:t>Văn thư</w:t>
      </w:r>
    </w:p>
    <w:p>
      <w:r>
        <w:t>Bước 5</w:t>
      </w:r>
    </w:p>
    <w:p>
      <w:r>
        <w:t>Xác nhận kết quả trên phần mềm một cửa điện tử; thông báo và trả trả kết quả TTHC cho cá nhân, tổ chức</w:t>
      </w:r>
    </w:p>
    <w:p>
      <w:r>
        <w:t>0,5 giờ làm việc</w:t>
      </w:r>
    </w:p>
    <w:p>
      <w:r>
        <w:t>Bộ phận tiếp nhận và trả kết quả của UBND huyện</w:t>
      </w:r>
    </w:p>
    <w:p>
      <w:r>
        <w:t>05 bước</w:t>
      </w:r>
    </w:p>
    <w:p>
      <w:r>
        <w:t>16 giờ làm việc  5</w:t>
      </w:r>
    </w:p>
    <w:p>
      <w:r>
        <w:t>Quy trình số 04</w:t>
      </w:r>
    </w:p>
    <w:p>
      <w:r>
        <w:t>QUY TRÌNH NỘI BỘ TRONG GIẢI QUYẾT THỦ TỤC ĐĂNG KÝ LẠI PHƯƠNG TIỆN HOẠT ĐỘNG VUI CHƠI, GIẢI TRÍ DƯỚI NƯỚC (Mã TTHC: 2.001214)</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tiếp nhận và trả kết quả của UBND huyện</w:t>
      </w:r>
    </w:p>
    <w:p>
      <w:r>
        <w:t>Bước 2</w:t>
      </w:r>
    </w:p>
    <w:p>
      <w:r>
        <w:t>Thẩm định hồ sơ và trình Lãnh đạo phê duyệt</w:t>
      </w:r>
    </w:p>
    <w:p>
      <w:r>
        <w:t>11 giờ làm việc</w:t>
      </w:r>
    </w:p>
    <w:p>
      <w:r>
        <w:t>Bộ phận chuyên môn</w:t>
      </w:r>
    </w:p>
    <w:p>
      <w:r>
        <w:t>Bước 3</w:t>
      </w:r>
    </w:p>
    <w:p>
      <w:r>
        <w:t>Ký duyệt kết quả thủ tục hành chính</w:t>
      </w:r>
    </w:p>
    <w:p>
      <w:r>
        <w:t>03 giờ làm việc</w:t>
      </w:r>
    </w:p>
    <w:p>
      <w:r>
        <w:t>Lãnh đạo UBND huyện</w:t>
      </w:r>
    </w:p>
    <w:p>
      <w:r>
        <w:t>Bước 4</w:t>
      </w:r>
    </w:p>
    <w:p>
      <w:r>
        <w:t>Vào Sổ văn bản, lưu trữ hồ sơ, chuyển kết quả</w:t>
      </w:r>
    </w:p>
    <w:p>
      <w:r>
        <w:t>0,5 giờ làm việc</w:t>
      </w:r>
    </w:p>
    <w:p>
      <w:r>
        <w:t>Văn thư</w:t>
      </w:r>
    </w:p>
    <w:p>
      <w:r>
        <w:t>Bước 5</w:t>
      </w:r>
    </w:p>
    <w:p>
      <w:r>
        <w:t>Xác nhận kết quả trên phần mềm một cửa điện tử; thông báo và trả trả kết quả TTHC cho cá nhân, tổ chức</w:t>
      </w:r>
    </w:p>
    <w:p>
      <w:r>
        <w:t>0,5 giờ làm việc</w:t>
      </w:r>
    </w:p>
    <w:p>
      <w:r>
        <w:t>Bộ phận tiếp nhận và trả kết quả của UBND huyện</w:t>
      </w:r>
    </w:p>
    <w:p>
      <w:r>
        <w:t>05 bước</w:t>
      </w:r>
    </w:p>
    <w:p>
      <w:r>
        <w:t>16 giờ làm việc  6</w:t>
      </w:r>
    </w:p>
    <w:p>
      <w:r>
        <w:t>Quy trình số 05</w:t>
      </w:r>
    </w:p>
    <w:p>
      <w:r>
        <w:t>QUY TRÌNH NỘI BỘ TRONG GIẢI QUYẾT THỦ TỤC CẤP LẠI GIẤY CHỨNG NHẬN ĐĂNG KÝ PHƯƠNG TIỆN HOẠT ĐỘNG VUI CHƠI, GIẢI TRÍ DƯỚI NƯỚC (Mã TTHC: 2.001212)</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tiếp nhận và trả kết quả của UBND huyện</w:t>
      </w:r>
    </w:p>
    <w:p>
      <w:r>
        <w:t>Bước 2</w:t>
      </w:r>
    </w:p>
    <w:p>
      <w:r>
        <w:t>Thẩm định hồ sơ và trình Lãnh đạo phê duyệt</w:t>
      </w:r>
    </w:p>
    <w:p>
      <w:r>
        <w:t>11 giờ làm việc</w:t>
      </w:r>
    </w:p>
    <w:p>
      <w:r>
        <w:t>Bộ phận chuyên môn</w:t>
      </w:r>
    </w:p>
    <w:p>
      <w:r>
        <w:t>Bước 3</w:t>
      </w:r>
    </w:p>
    <w:p>
      <w:r>
        <w:t>Ký duyệt kết quả thủ tục hành chính</w:t>
      </w:r>
    </w:p>
    <w:p>
      <w:r>
        <w:t>03 giờ làm việc</w:t>
      </w:r>
    </w:p>
    <w:p>
      <w:r>
        <w:t>Lãnh đạo UBND huyện</w:t>
      </w:r>
    </w:p>
    <w:p>
      <w:r>
        <w:t>Bước 4</w:t>
      </w:r>
    </w:p>
    <w:p>
      <w:r>
        <w:t>Vào Sổ văn bản, lưu trữ hồ sơ, chuyển kết quả</w:t>
      </w:r>
    </w:p>
    <w:p>
      <w:r>
        <w:t>0,5 giờ làm việc</w:t>
      </w:r>
    </w:p>
    <w:p>
      <w:r>
        <w:t>Văn thư</w:t>
      </w:r>
    </w:p>
    <w:p>
      <w:r>
        <w:t>Bước 5</w:t>
      </w:r>
    </w:p>
    <w:p>
      <w:r>
        <w:t>Xác nhận kết quả trên phần mềm một cửa điện tử; thông báo và trả trả kết quả TTHC cho cá nhân, tổ chức</w:t>
      </w:r>
    </w:p>
    <w:p>
      <w:r>
        <w:t>0,5 giờ làm việc</w:t>
      </w:r>
    </w:p>
    <w:p>
      <w:r>
        <w:t>Bộ phận tiếp nhận và trả kết quả của UBND huyện</w:t>
      </w:r>
    </w:p>
    <w:p>
      <w:r>
        <w:t>05 bước</w:t>
      </w:r>
    </w:p>
    <w:p>
      <w:r>
        <w:t>16 giờ làm việc  7</w:t>
      </w:r>
    </w:p>
    <w:p>
      <w:r>
        <w:t>Quy trình số 06</w:t>
      </w:r>
    </w:p>
    <w:p>
      <w:r>
        <w:t>QUY TRÌNH NỘI BỘ TRONG GIẢI QUYẾT THỦ TỤC XÓA ĐĂNG KÝ PHƯƠNG TIỆN HOẠT ĐỘNG VUI CHƠI, GIẢI TRÍ DƯỚI NƯỚC (Mã TTHC: 2.001211)</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giờ làm việc</w:t>
      </w:r>
    </w:p>
    <w:p>
      <w:r>
        <w:t>Bộ phận tiếp nhận và trả kết quả của UBND huyện</w:t>
      </w:r>
    </w:p>
    <w:p>
      <w:r>
        <w:t>Bước 2</w:t>
      </w:r>
    </w:p>
    <w:p>
      <w:r>
        <w:t>Thẩm định hồ sơ và trình Lãnh đạo phê duyệt</w:t>
      </w:r>
    </w:p>
    <w:p>
      <w:r>
        <w:t>6,5 giờ làm việc</w:t>
      </w:r>
    </w:p>
    <w:p>
      <w:r>
        <w:t>Bộ phận chuyên môn</w:t>
      </w:r>
    </w:p>
    <w:p>
      <w:r>
        <w:t>Bước 3</w:t>
      </w:r>
    </w:p>
    <w:p>
      <w:r>
        <w:t>Ký duyệt kết quả thủ tục hành chính</w:t>
      </w:r>
    </w:p>
    <w:p>
      <w:r>
        <w:t>2,5 giờ làm việc</w:t>
      </w:r>
    </w:p>
    <w:p>
      <w:r>
        <w:t>Lãnh đạo UBND huyện</w:t>
      </w:r>
    </w:p>
    <w:p>
      <w:r>
        <w:t>Bước 4</w:t>
      </w:r>
    </w:p>
    <w:p>
      <w:r>
        <w:t>Vào Sổ văn bản, lưu trữ hồ sơ, chuyển kết quả</w:t>
      </w:r>
    </w:p>
    <w:p>
      <w:r>
        <w:t>0,5 giờ làm việc</w:t>
      </w:r>
    </w:p>
    <w:p>
      <w:r>
        <w:t>Văn thư</w:t>
      </w:r>
    </w:p>
    <w:p>
      <w:r>
        <w:t>Bước 5</w:t>
      </w:r>
    </w:p>
    <w:p>
      <w:r>
        <w:t>Xác nhận kết quả trên phần mềm một cửa điện tử; thông báo và trả trả kết quả TTHC cho cá nhân, tổ chức</w:t>
      </w:r>
    </w:p>
    <w:p>
      <w:r>
        <w:t>0,5 giờ làm việc</w:t>
      </w:r>
    </w:p>
    <w:p>
      <w:r>
        <w:t>Bộ phận tiếp nhận và trả kết quả của UBND huyện</w:t>
      </w:r>
    </w:p>
    <w:p>
      <w:r>
        <w:t>05 bước</w:t>
      </w:r>
    </w:p>
    <w:p>
      <w:r>
        <w:t>11 giờ làm việc  8</w:t>
      </w:r>
    </w:p>
    <w:p>
      <w:r>
        <w:t>1 Cắt giảm 31,25% thời gian giải quyết từ 02 ngày làm việc (16 giờ làm việc) xuống 11 giờ làm việc</w:t>
      </w:r>
    </w:p>
    <w:p>
      <w:r>
        <w:t>2 Cắt giảm 31,25% thời gian giải quyết từ 02 ngày làm việc (16 giờ làm việc) xuống 11 giờ làm việc</w:t>
      </w:r>
    </w:p>
    <w:p>
      <w:r>
        <w:t>3 Cắt giảm 30% thời gian giải quyết, từ 05 ngày làm việc còn 3,5 ngày làm việc</w:t>
      </w:r>
    </w:p>
    <w:p>
      <w:r>
        <w:t>4 Cắt giảm 31,25 thời gian giải quyết, từ 02 ngày làm việc (16 giờ làm việc) xuống 11 giờ làm việc</w:t>
      </w:r>
    </w:p>
    <w:p>
      <w:r>
        <w:t>5 Cắt giảm 33,33% thời gian giải quyết từ 03 ngày làm việc còn 02 ngày làm việc (16 giờ làm việc)</w:t>
      </w:r>
    </w:p>
    <w:p>
      <w:r>
        <w:t>6 Cắt giảm 33,33% thời gian giải quyết từ 03 ngày làm việc còn 02 ngày làm việc (16 giờ làm việc)</w:t>
      </w:r>
    </w:p>
    <w:p>
      <w:r>
        <w:t>7 Cắt giảm 33,33% thời gian giải quyết từ 03 ngày làm việc còn 02 ngày làm việc (16 giờ làm việc)</w:t>
      </w:r>
    </w:p>
    <w:p>
      <w:r>
        <w:t>8 Cắt giảm 31,25% thời gian giải quyết từ 02 ngày làm việc (16 giờ làm việc) còn 11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