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417/QĐ-UBND năm 2024 điều chỉnh quy mô, địa điểm và số lượng dự án trong quy hoạch sử dụng đất đến năm 2030 của Thành phố Thái Bình,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417/QĐ-UBND</w:t>
      </w:r>
    </w:p>
    <w:p>
      <w:r>
        <w:t>Thái Bình, ngày 08 tháng 4 năm 2024</w:t>
      </w:r>
    </w:p>
    <w:p>
      <w:r>
        <w:t>QUYẾT ĐỊNH</w:t>
      </w:r>
    </w:p>
    <w:p>
      <w:r>
        <w:t>VỀ VIỆC ĐIỀU CHỈNH QUY MÔ, ĐỊA ĐIỂM VÀ SỐ LƯỢNG DỰ ÁN TRONG QUY HOẠCH SỬ DỤNG ĐẤT ĐẾN NĂM 2030 CỦA THÀNH PHỐ THÁI BÌNH</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3484/QĐ-UBND ngày 31/12/2021 của Ủy ban nhân dân tỉnh về việc phê duyệt quy hoạch sử dụng đất đến năm 2030 của thành phố Thái Bình, tỉnh Thái Bình;</w:t>
      </w:r>
    </w:p>
    <w:p>
      <w:r>
        <w:t>Theo đề nghị của Sở Tài nguyên và Môi trường tại Tờ trình số 168/TTr-STNMT ngày 01/4/2024.</w:t>
      </w:r>
    </w:p>
    <w:p>
      <w:r>
        <w:t>QUYẾT ĐỊNH:</w:t>
      </w:r>
    </w:p>
    <w:p>
      <w:r>
        <w:t>Điều 1.  Điều chỉnh quy mô, địa điểm và số lượng dự án trong quy hoạch sử dụng đất đến năm 2030 của thành phố Thái Bình  (Chi tiết dự án theo phụ lục 1, phụ lục 2 kèm theo).</w:t>
      </w:r>
    </w:p>
    <w:p>
      <w:r>
        <w:t>Điều 2.  Căn cứ Điều 1 của Quyết định này, Ủy ban nhân dân thành phố Thái Bình có trách nhiệm:</w:t>
      </w:r>
    </w:p>
    <w:p>
      <w:r>
        <w:t>1. Công bố công khai việc điều chỉnh quy mô, địa điểm và số lượng dự án trong quy hoạch sử dụng đất đến năm 2030 của thành phố Thái Bình theo quy định của pháp luật về đất đai;</w:t>
      </w:r>
    </w:p>
    <w:p>
      <w:r>
        <w:t>2. Thực hiện thu hồi đất, giao đất, cho thuê đất, chuyển đổi mục đích sử dụng đất theo đứng quy hoạch, kế hoạch sử dụng đất đã được duyệt;</w:t>
      </w:r>
    </w:p>
    <w:p>
      <w:r>
        <w:t>3.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Thủ trưởng các ngành, đơn vị liên quan; Chủ tịch Ủy ban nhân dân thành phố Thái Bình chịu trách nhiệm thi hành Quyết định này./.</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THÀNH PHỐ THÁI BÌNH</w:t>
      </w:r>
    </w:p>
    <w:p>
      <w:r>
        <w:t>(Kèm theo Quyết định số 417/QĐ-UBND ngày 08/04/2024 của Ủy ban nhân dân tỉnh)</w:t>
      </w:r>
    </w:p>
    <w:p>
      <w:r>
        <w:t>STT</w:t>
      </w:r>
    </w:p>
    <w:p>
      <w:r>
        <w:t>Tên dự án</w:t>
      </w:r>
    </w:p>
    <w:p>
      <w:r>
        <w:t>Mã loại đất</w:t>
      </w:r>
    </w:p>
    <w:p>
      <w:r>
        <w:t>Diện tích quy hoạch (ha)</w:t>
      </w:r>
    </w:p>
    <w:p>
      <w:r>
        <w:t>Địa điểm (xã, phường, thị trấn)</w:t>
      </w:r>
    </w:p>
    <w:p>
      <w:r>
        <w:t>Huyện, thành phố</w:t>
      </w:r>
    </w:p>
    <w:p>
      <w:r>
        <w:t>Ghi chú</w:t>
      </w:r>
    </w:p>
    <w:p>
      <w:r>
        <w:t>I</w:t>
      </w:r>
    </w:p>
    <w:p>
      <w:r>
        <w:t>Đất xây dựng cơ sở giáo dục và đào tạo</w:t>
      </w:r>
    </w:p>
    <w:p>
      <w:r>
        <w:t>0,34</w:t>
      </w:r>
    </w:p>
    <w:p>
      <w:r>
        <w:t>1</w:t>
      </w:r>
    </w:p>
    <w:p>
      <w:r>
        <w:t>Dự án đầu tư xây dựng trường Tiểu học và Trung học cơ sở Marie Curie</w:t>
      </w:r>
    </w:p>
    <w:p>
      <w:r>
        <w:t>DGD</w:t>
      </w:r>
    </w:p>
    <w:p>
      <w:r>
        <w:t>0,34</w:t>
      </w:r>
    </w:p>
    <w:p>
      <w:r>
        <w:t>Kỳ Bá</w:t>
      </w:r>
    </w:p>
    <w:p>
      <w:r>
        <w:t>Thành phố</w:t>
      </w:r>
    </w:p>
    <w:p>
      <w:r>
        <w:t>II</w:t>
      </w:r>
    </w:p>
    <w:p>
      <w:r>
        <w:t>Đất cơ sở sản xuất phi nông nghiệp</w:t>
      </w:r>
    </w:p>
    <w:p>
      <w:r>
        <w:t>SKC</w:t>
      </w:r>
    </w:p>
    <w:p>
      <w:r>
        <w:t>0,88</w:t>
      </w:r>
    </w:p>
    <w:p>
      <w:r>
        <w:t>2</w:t>
      </w:r>
    </w:p>
    <w:p>
      <w:r>
        <w:t>Quy hoạch mở rộng nhà máy sản xuất Công ty Minh Long</w:t>
      </w:r>
    </w:p>
    <w:p>
      <w:r>
        <w:t>SKC</w:t>
      </w:r>
    </w:p>
    <w:p>
      <w:r>
        <w:t>0,88</w:t>
      </w:r>
    </w:p>
    <w:p>
      <w:r>
        <w:t>Hoàng Diệu</w:t>
      </w:r>
    </w:p>
    <w:p>
      <w:r>
        <w:t>Thành phố</w:t>
      </w:r>
    </w:p>
    <w:p>
      <w:r>
        <w:t>Diện tích đã có theo quy hoạch sử dụng đất đến năm 2030 là 0,78 ha; bổ sung thêm 0,1 ha</w:t>
      </w:r>
    </w:p>
    <w:p>
      <w:r>
        <w:t>III</w:t>
      </w:r>
    </w:p>
    <w:p>
      <w:r>
        <w:t>Đất thương mại dịch vụ</w:t>
      </w:r>
    </w:p>
    <w:p>
      <w:r>
        <w:t>TMD</w:t>
      </w:r>
    </w:p>
    <w:p>
      <w:r>
        <w:t>1,24</w:t>
      </w:r>
    </w:p>
    <w:p>
      <w:r>
        <w:t>3</w:t>
      </w:r>
    </w:p>
    <w:p>
      <w:r>
        <w:t>Quy hoạch đất thương mại dịch vụ tại thôn Đình Phùng</w:t>
      </w:r>
    </w:p>
    <w:p>
      <w:r>
        <w:t>TMD</w:t>
      </w:r>
    </w:p>
    <w:p>
      <w:r>
        <w:t>1,24</w:t>
      </w:r>
    </w:p>
    <w:p>
      <w:r>
        <w:t>Vũ Đông</w:t>
      </w:r>
    </w:p>
    <w:p>
      <w:r>
        <w:t>Thành phố</w:t>
      </w:r>
    </w:p>
    <w:p>
      <w:r>
        <w:t>Diện tích đã có theo quy hoạch sử dụng đất đến năm 2030 là 1,0 ha; bổ sung thêm 0,24 ha</w:t>
      </w:r>
    </w:p>
    <w:p>
      <w:r>
        <w:t>PHỤ LỤC 2:</w:t>
      </w:r>
    </w:p>
    <w:p>
      <w:r>
        <w:t>DANH MỤC DỰ ÁN CẮT GIẢM TRONG QUY HOẠCH SỬ DỤNG ĐẤT ĐẾN NĂM 2030 CỦA THÀNH PHỐ THÁI BÌNH</w:t>
      </w:r>
    </w:p>
    <w:p>
      <w:r>
        <w:t>(Kèm theo Quyết định số: 417/QĐ-UBND ngày 08/04/2024 của Ủy ban nhân dân tỉnh)</w:t>
      </w:r>
    </w:p>
    <w:p>
      <w:r>
        <w:t>STT</w:t>
      </w:r>
    </w:p>
    <w:p>
      <w:r>
        <w:t>Tên dự án</w:t>
      </w:r>
    </w:p>
    <w:p>
      <w:r>
        <w:t>Mã loại đất</w:t>
      </w:r>
    </w:p>
    <w:p>
      <w:r>
        <w:t>Diện tích quy hoạch/hiện trạng (ha)</w:t>
      </w:r>
    </w:p>
    <w:p>
      <w:r>
        <w:t>Diện tích cắt giảm (ha)</w:t>
      </w:r>
    </w:p>
    <w:p>
      <w:r>
        <w:t>Địa điểm (xã, phường, thị trấn)</w:t>
      </w:r>
    </w:p>
    <w:p>
      <w:r>
        <w:t>Huyện, thành phố</w:t>
      </w:r>
    </w:p>
    <w:p>
      <w:r>
        <w:t>I</w:t>
      </w:r>
    </w:p>
    <w:p>
      <w:r>
        <w:t>Đất xây dựng cơ sở giáo dục và đào tạo</w:t>
      </w:r>
    </w:p>
    <w:p>
      <w:r>
        <w:t>86,33</w:t>
      </w:r>
    </w:p>
    <w:p>
      <w:r>
        <w:t>0,34</w:t>
      </w:r>
    </w:p>
    <w:p>
      <w:r>
        <w:t>1</w:t>
      </w:r>
    </w:p>
    <w:p>
      <w:r>
        <w:t>Quy hoạch đất xây dựng cơ sở giáo dục trong các phân khu quy hoạch đô thị</w:t>
      </w:r>
    </w:p>
    <w:p>
      <w:r>
        <w:t>DGD</w:t>
      </w:r>
    </w:p>
    <w:p>
      <w:r>
        <w:t>86,33</w:t>
      </w:r>
    </w:p>
    <w:p>
      <w:r>
        <w:t>0,34</w:t>
      </w:r>
    </w:p>
    <w:p>
      <w:r>
        <w:t>Các phường, xã</w:t>
      </w:r>
    </w:p>
    <w:p>
      <w:r>
        <w:t>Thành phố</w:t>
      </w:r>
    </w:p>
    <w:p>
      <w:r>
        <w:t>II</w:t>
      </w:r>
    </w:p>
    <w:p>
      <w:r>
        <w:t>Đất cơ sở sản xuất phi nông nghiệp</w:t>
      </w:r>
    </w:p>
    <w:p>
      <w:r>
        <w:t>SKC</w:t>
      </w:r>
    </w:p>
    <w:p>
      <w:r>
        <w:t>0,1</w:t>
      </w:r>
    </w:p>
    <w:p>
      <w:r>
        <w:t>0,1</w:t>
      </w:r>
    </w:p>
    <w:p>
      <w:r>
        <w:t>2</w:t>
      </w:r>
    </w:p>
    <w:p>
      <w:r>
        <w:t>Khu đất xây dựng cơ sở sản xuất hàng mây tre đan, thủ công mỹ nghệ xuất khẩu của Công ty TNHH TM DV sản xuất xuất nhập khẩu Hiệp Hòa</w:t>
      </w:r>
    </w:p>
    <w:p>
      <w:r>
        <w:t>SKC</w:t>
      </w:r>
    </w:p>
    <w:p>
      <w:r>
        <w:t>0,1</w:t>
      </w:r>
    </w:p>
    <w:p>
      <w:r>
        <w:t>0,1</w:t>
      </w:r>
    </w:p>
    <w:p>
      <w:r>
        <w:t>Kỳ Bá</w:t>
      </w:r>
    </w:p>
    <w:p>
      <w:r>
        <w:t>Thành phố</w:t>
      </w:r>
    </w:p>
    <w:p>
      <w:r>
        <w:t>III</w:t>
      </w:r>
    </w:p>
    <w:p>
      <w:r>
        <w:t>Đất thương mại dịch vụ</w:t>
      </w:r>
    </w:p>
    <w:p>
      <w:r>
        <w:t>TMD</w:t>
      </w:r>
    </w:p>
    <w:p>
      <w:r>
        <w:t>0,24</w:t>
      </w:r>
    </w:p>
    <w:p>
      <w:r>
        <w:t>0,24</w:t>
      </w:r>
    </w:p>
    <w:p>
      <w:r>
        <w:t>3</w:t>
      </w:r>
    </w:p>
    <w:p>
      <w:r>
        <w:t>Khu đất xây dựng cơ sở kinh doanh dịch vụ vật lý trị liệu Phú Mỹ 2 của Công ty TNHH TM DV sản xuất xuất nhập khẩu Hiệp Hòa</w:t>
      </w:r>
    </w:p>
    <w:p>
      <w:r>
        <w:t>TMD</w:t>
      </w:r>
    </w:p>
    <w:p>
      <w:r>
        <w:t>0,24</w:t>
      </w:r>
    </w:p>
    <w:p>
      <w:r>
        <w:t>0,24</w:t>
      </w:r>
    </w:p>
    <w:p>
      <w:r>
        <w:t>Kỳ Bá</w:t>
      </w:r>
    </w:p>
    <w:p>
      <w:r>
        <w:t>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