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sửa đổi Quyết định 50/2021/QĐ-UBND Quy định về chức năng, nhiệm vụ, quyền hạn và cơ cấu tổ chức của Ban Dân tộc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41/2024/QĐ-UBND</w:t>
      </w:r>
    </w:p>
    <w:p>
      <w:r>
        <w:t>Hà Giang, ngày 14 tháng 8 năm 2024</w:t>
      </w:r>
    </w:p>
    <w:p>
      <w:r>
        <w:t>QUYẾT ĐỊNH</w:t>
      </w:r>
    </w:p>
    <w:p>
      <w:r>
        <w:t>SỬA ĐỔI, BỔ SUNG MỘT SỐ ĐIỀU CỦA QUYẾT ĐỊNH SỐ 50/2021/QĐ-UBND NGÀY 20 THÁNG 12 NĂM 2021 CỦA ỦY BAN NHÂN DÂN TỈNH BAN HÀNH QUY ĐỊNH VỀ CHỨC NĂNG NHIỆM VỤ, QUYỀN HẠN VÀ CƠ CẤU TỔ CHỨC CỦA BAN DÂN TỘC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04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04 năm 2014 của Chính phủ quy định tổ chức các cơ quan chuyên môn thuộc Ủy ban nhân dân tỉnh, thành phố trực thuộc Trung ương;</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Theo đề nghị của Trưởng Ban Dân tộc.</w:t>
      </w:r>
    </w:p>
    <w:p>
      <w:r>
        <w:t>QUYẾT ĐỊNH:</w:t>
      </w:r>
    </w:p>
    <w:p>
      <w:r>
        <w:t>Điều 1. Sửa đổi, bổ sung một số điều của Quyết định số 50/2021/QĐ-UBND ngày 20 tháng 12 năm 2021 của Ủy ban nhân dân tỉnh ban hành Quy định chức năng, nhiệm vụ, quyền hạn và cơ cấu tổ chức của ban Dân tộc tỉnh Hà Giang, như sau:</w:t>
      </w:r>
    </w:p>
    <w:p>
      <w:r>
        <w:t>1. Sửa đổi, bổ sung khoản 10 Điều 2:</w:t>
      </w:r>
    </w:p>
    <w:p>
      <w:r>
        <w:t>“10. Thực hiện công tác kiểm tra, tiếp công dân giải quyết khiếu nại, tố cáo và phòng chống tham nhũng tiêu cực đối với các lĩnh vực công tác thuộc phạm vi quản lý nhà nước của ban Dân tộc; xử lý theo thẩm quyền hoặc tham mưu cho cấp có thẩm quyền xử lý các vi phạm trong lĩnh vực công tác được giao theo quy định của pháp luật.”</w:t>
      </w:r>
    </w:p>
    <w:p>
      <w:r>
        <w:t>2. Sửa đổi, bổ sung khoản 1 Điều 3:</w:t>
      </w:r>
    </w:p>
    <w:p>
      <w:r>
        <w:t>“1. Cơ cấu tổ chức của Ban Dân tộc gồm:</w:t>
      </w:r>
    </w:p>
    <w:p>
      <w:r>
        <w:t>a) Phòng Nghiệp vụ I.</w:t>
      </w:r>
    </w:p>
    <w:p>
      <w:r>
        <w:t>b) Phòng nghiệp vụ II.</w:t>
      </w:r>
    </w:p>
    <w:p>
      <w:r>
        <w:t>c) Văn phòng Ban”</w:t>
      </w:r>
    </w:p>
    <w:p>
      <w:r>
        <w:t>Điều 2. Điều khoản thi hành</w:t>
      </w:r>
    </w:p>
    <w:p>
      <w:r>
        <w:t>1. Quyết định này có hiệu lực kể từ ngày 01 tháng 9 năm 2024.</w:t>
      </w:r>
    </w:p>
    <w:p>
      <w:r>
        <w:t>2. Chánh Văn phòng Ủy ban nhân dân tỉnh; Giám đốc Sở Nội vụ; Trưởng Ban Dân tộc tỉnh; Thủ trưởng các sở, ban, ngành; Chủ tịch Ủy ban nhân dân các huyện, thành phố và các cơ quan, tổ chức, cá nhân có liên quan chịu trách nhiệm thi hành Quyết định này./.</w:t>
      </w:r>
    </w:p>
    <w:p>
      <w:r>
        <w:t>Nơi nhận:</w:t>
      </w:r>
    </w:p>
    <w:p>
      <w:r>
        <w:t>- Như Điều 2;</w:t>
      </w:r>
    </w:p>
    <w:p>
      <w:r>
        <w:t>- Văn phòng Chính phủ;</w:t>
      </w:r>
    </w:p>
    <w:p>
      <w:r>
        <w:t>- Bộ Nội vụ;</w:t>
      </w:r>
    </w:p>
    <w:p>
      <w:r>
        <w:t>- Ủy ban Dân tộc;</w:t>
      </w:r>
    </w:p>
    <w:p>
      <w:r>
        <w:t>- Cục Kiểm tra văn bản QPPL - Bộ Tư pháp;</w:t>
      </w:r>
    </w:p>
    <w:p>
      <w:r>
        <w:t>- Thường trực Tỉnh ủy;</w:t>
      </w:r>
    </w:p>
    <w:p>
      <w:r>
        <w:t>- Thường trực HĐND tỉnh;</w:t>
      </w:r>
    </w:p>
    <w:p>
      <w:r>
        <w:t>- Chủ tịch, các PCT UBND tỉnh;</w:t>
      </w:r>
    </w:p>
    <w:p>
      <w:r>
        <w:t>- Các Sở: Tư pháp; Nội vụ;</w:t>
      </w:r>
    </w:p>
    <w:p>
      <w:r>
        <w:t>- Trung tâm Thông tin - Công báo tỉnh;</w:t>
      </w:r>
    </w:p>
    <w:p>
      <w:r>
        <w:t>- Cổng thông tin điện tử tỉnh;</w:t>
      </w:r>
    </w:p>
    <w:p>
      <w:r>
        <w:t>- VnptiOffice;</w:t>
      </w:r>
    </w:p>
    <w:p>
      <w:r>
        <w:t>- Lưu: VT, NCPC.</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