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41/2024/QĐ-UBND quy định cụ thể các địa điểm, vị trí phải phát triển nhà ở theo dự án đối với khu vực còn lại ngoài đô thị trên địa bàn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15/10/2024</w:t>
            </w:r>
          </w:p>
        </w:tc>
      </w:tr>
      <w:tr>
        <w:tc>
          <w:tcPr>
            <w:tcW w:type="dxa" w:w="4320"/>
          </w:tcPr>
          <w:p>
            <w:r>
              <w:t>Ngày hiệu lực</w:t>
            </w:r>
          </w:p>
        </w:tc>
        <w:tc>
          <w:tcPr>
            <w:tcW w:type="dxa" w:w="4320"/>
          </w:tcPr>
          <w:p>
            <w:r>
              <w:t>25/10/2024</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41/2024/QĐ-UBND</w:t>
      </w:r>
    </w:p>
    <w:p>
      <w:r>
        <w:t>Tây Ninh, ngày 15 tháng 10 năm 2024</w:t>
      </w:r>
    </w:p>
    <w:p>
      <w:r>
        <w:t>QUYẾT ĐỊNH</w:t>
      </w:r>
    </w:p>
    <w:p>
      <w:r>
        <w:t>QUY ĐỊNH CỤ THỂ CÁC ĐỊA ĐIỂM, VỊ TRÍ PHẢI PHÁT TRIỂN NHÀ Ở THEO DỰ ÁN  ĐỐI VỚI KHU VỰC CÒN LẠI NGOÀI ĐÔ THỊ TRÊN ĐỊA BÀN TỈNH TÂY NINH</w:t>
      </w:r>
    </w:p>
    <w:p>
      <w:r>
        <w:t>ỦY BAN NHÂN DÂN TỈNH TÂY NINH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Quy hoạch đô thị ngày 17 tháng 6 năm 2009;</w:t>
      </w:r>
    </w:p>
    <w:p>
      <w:r>
        <w:t>Căn cứ Luật Nhà ở ngày 27 tháng 11 năm 2023;</w:t>
      </w:r>
    </w:p>
    <w:p>
      <w:r>
        <w:t>Căn cứ Luật sửa đổi, bổ sung một số điều của Luật Đất đai số 31/2024/QH15, Luật Nhà ở số 27/2023/QH15, Luật Kinh doanh bất động sản số 29/2023/QH15, Luật Các tổ chức tín dụng số 32/2024/QH15 ngày 29 tháng 6 năm 2024;</w:t>
      </w:r>
    </w:p>
    <w:p>
      <w:r>
        <w:t>Căn cứ Nghị định số 95/2024/NĐ-CP ngày 24 tháng 7 năm 2024 của Chính phủ quy định chi tiết và hướng dẫn thi hành một số điều của Luật Nhà ở;</w:t>
      </w:r>
    </w:p>
    <w:p>
      <w:r>
        <w:t>Theo đề nghị của Giám đốc Sở Xây dựng tại Tờ trình số 2882/TTr-SXD ngày 11 tháng 10 năm 2024.</w:t>
      </w:r>
    </w:p>
    <w:p>
      <w:r>
        <w:t>QUYẾT ĐỊNH:</w:t>
      </w:r>
    </w:p>
    <w:p>
      <w:r>
        <w:t>Điều 1. Phạm vi điều chỉnh và đối tượng áp dụng</w:t>
      </w:r>
    </w:p>
    <w:p>
      <w:r>
        <w:t>1. Phạm vi điều chỉnh</w:t>
      </w:r>
    </w:p>
    <w:p>
      <w:r>
        <w:t>Quyết định này quy định cụ thể về địa điểm, vị trí phải phát triển nhà ở theo dự án đối với khu vực còn lại ngoài đô thị trên địa bàn tỉnh Tây Ninh.</w:t>
      </w:r>
    </w:p>
    <w:p>
      <w:r>
        <w:t>2. Đối tượng áp dụng</w:t>
      </w:r>
    </w:p>
    <w:p>
      <w:r>
        <w:t>a) Các loại hình nhà ở phát triển theo dự án đầu tư xây dựng nhà ở theo quy định tại khoản 1 Điều 31 Luật Nhà ở năm 2023 trên địa bàn tỉnh Tây Ninh;</w:t>
      </w:r>
    </w:p>
    <w:p>
      <w:r>
        <w:t>b) Các cơ quan, tổ chức, cá nhân có liên quan đến việc đến việc đầu tư, phát triển dự án nhà ở theo dự án đầu tư xây dựng nhà ở quy định tại điểm a khoản 2 Điều này trên địa bàn tỉnh Tây Ninh.</w:t>
      </w:r>
    </w:p>
    <w:p>
      <w:r>
        <w:t>Điều 2. Các địa điểm, vị trí phải phát triển nhà ở theo dự án đối với khu vực còn lại ngoài đô thị theo khoản 4 Điều 5 Luật Nhà ở năm 2023 trên địa bàn tỉnh Tây Ninh</w:t>
      </w:r>
    </w:p>
    <w:p>
      <w:r>
        <w:t>1. Khu vực được quy hoạch, định hướng phát triển là thị trấn, phường thuộc thành phố, thị xã theo quy hoạch chung đô thị, quy hoạch chung đô thị mới được duyệt, việc phát triển nhà ở tại các khu vực, địa điểm đã được xác định trong đồ án quy hoạch thì thực hiện theo dự án.</w:t>
      </w:r>
    </w:p>
    <w:p>
      <w:r>
        <w:t>2. Tại các xã còn lại, các khu chức năng thì việc phát triển nhà ở được thực hiện theo dự án tại các địa điểm, vị trí mà quy hoạch xây dựng, quy hoạch nông thôn được cấp có thẩm quyền phê duyệt xác định phải phát triển nhà ở theo dự án.</w:t>
      </w:r>
    </w:p>
    <w:p>
      <w:r>
        <w:t>Điều 3. Điều khoản thi hành</w:t>
      </w:r>
    </w:p>
    <w:p>
      <w:r>
        <w:t>1. Quyết định này có hiệu lực thi hành kể từ ngày 25 tháng 10 năm 2024.</w:t>
      </w:r>
    </w:p>
    <w:p>
      <w:r>
        <w:t>2. Chánh Văn phòng Ủy ban nhân dân tỉnh; Giám đốc các Sở: Xây dựng, Tài nguyên và Môi trường, Kế hoạch và Đầu tư, Tài chính; Trưởng Ban Quản lý Khu kinh tế tỉnh; Chủ tịch Ủy ban nhân dân các huyện, thị xã, thành phố; Thủ trưởng các cơ quan, tổ chức, cá nhân có liên quan chịu trách nhiệm thi hành Quyết định này./.</w:t>
      </w:r>
    </w:p>
    <w:p>
      <w:r>
        <w:t>Nơi nhận:</w:t>
      </w:r>
    </w:p>
    <w:p>
      <w:r>
        <w:t>- Văn phòng Chính phủ;</w:t>
      </w:r>
    </w:p>
    <w:p>
      <w:r>
        <w:t>- Vụ Pháp chế - Bộ Xây dựng;</w:t>
      </w:r>
    </w:p>
    <w:p>
      <w:r>
        <w:t>- Cục Kiểm tra văn bản QPPL - Bộ Tư pháp;</w:t>
      </w:r>
    </w:p>
    <w:p>
      <w:r>
        <w:t>- Thường trực Tỉnh ủy;</w:t>
      </w:r>
    </w:p>
    <w:p>
      <w:r>
        <w:t>- Thường trực HĐND tỉnh;</w:t>
      </w:r>
    </w:p>
    <w:p>
      <w:r>
        <w:t>- Đoàn Đại biểu Quốc hội tỉnh;</w:t>
      </w:r>
    </w:p>
    <w:p>
      <w:r>
        <w:t>- CT, các PCT UBND tỉnh;</w:t>
      </w:r>
    </w:p>
    <w:p>
      <w:r>
        <w:t>- UBMTTQVN tỉnh;</w:t>
      </w:r>
    </w:p>
    <w:p>
      <w:r>
        <w:t>- Như Điều 3;</w:t>
      </w:r>
    </w:p>
    <w:p>
      <w:r>
        <w:t>- Sở Tư pháp;</w:t>
      </w:r>
    </w:p>
    <w:p>
      <w:r>
        <w:t>- Trung tâm Công báo - Tin học tỉnh;</w:t>
      </w:r>
    </w:p>
    <w:p>
      <w:r>
        <w:t>- Báo TN, Đài PT-TH tỉnh;</w:t>
      </w:r>
    </w:p>
    <w:p>
      <w:r>
        <w:t>- Cổng thông tin điện tử tỉnh;</w:t>
      </w:r>
    </w:p>
    <w:p>
      <w:r>
        <w:t>- Lưu: VT, VP. UBND tỉnh.</w:t>
      </w:r>
    </w:p>
    <w:p>
      <w:r>
        <w:t>TM. ỦY BAN NHÂN DÂN</w:t>
      </w:r>
    </w:p>
    <w:p>
      <w:r>
        <w:t>KT. CHỦ TỊCH</w:t>
      </w:r>
    </w:p>
    <w:p>
      <w:r>
        <w:t>PHÓ CHỦ TỊCH</w:t>
      </w:r>
    </w:p>
    <w:p>
      <w:r>
        <w:t>Dương Văn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