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quy định về hệ số điều chỉnh giá đất năm 2024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41/2023/QĐ-UBND</w:t>
      </w:r>
    </w:p>
    <w:p>
      <w:r>
        <w:t>Hậu Giang, ngày 20 tháng 12 năm 2023</w:t>
      </w:r>
    </w:p>
    <w:p>
      <w:r>
        <w:t>QUYẾT ĐỊNH</w:t>
      </w:r>
    </w:p>
    <w:p>
      <w:r>
        <w:t>QUY ĐỊNH HỆ SỐ ĐIỀU CHỈNH GIÁ ĐẤT NĂM 2024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35/2017/NĐ-CP ngày 03 tháng 4 năm 2017 của Chính phủ quy định về thu tiền sử dụng đất, thu tiền thuê đất thuê mặt nước trong Khu Kinh tế, Khu Công nghệ cao;</w:t>
      </w:r>
    </w:p>
    <w:p>
      <w:r>
        <w:t>Căn cứ Nghị định số 123/2017/NĐ-CP ngày 14 tháng 11 năm 2017 của Chính phủ sửa đổi, bổ sung một số nghị định về thu tiền sử dụng đất, thu tiền thuê đất, thuê mặt nước;</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  ác ngh ị định hướng dẫn thi h ành Lu ật Đất đai;</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giá đất;</w:t>
      </w:r>
    </w:p>
    <w:p>
      <w:r>
        <w:t>Căn cứ Thông tư số 332/2016/TT-BTC ngày 26 tháng 12 năm 2016 của Bộ trưởng Bộ Tài chính  s ửa đổi, bổ sung một số điều của Th ông tư s ố 7 6/2014/TT-BTC  ngày 16 tháng 6 năm 2014 của Bộ trưởng  Bộ T  ài chính hư ớng dẫn một số điều của Nghị định số 45/2014/NĐ-CP ng ày 15 tháng 5 năm 2014 c ủa Ch ính ph ủ quy định về thu tiền sử dụng đất;</w:t>
      </w:r>
    </w:p>
    <w:p>
      <w:r>
        <w:t>Căn cứ Thông tư số 333/2016/TT-BTC ngày 26 tháng 12 năm 2016 của Bộ trưởng Bộ Tài chính  s ửa đổi, bổ sung một số điều của Th ông tư s ố 7 7/2014/TT-BTC  ngày 16 tháng 6 năm 2014 của Bộ trưởng  Bộ T  ài chính hư ớng dẫn một số điều của Nghị định số 46/2014/NĐ-CP ng ày 15 tháng 5 năm 2014 c ủa Ch ính ph ủ quy định về thu tiền thu ê đ ất, thu ê m ặt nước;</w:t>
      </w:r>
    </w:p>
    <w:p>
      <w:r>
        <w:t>Căn c ứ Thông tư số 89/2017/TT-BTC ngày 23 tháng 8 năm 2017 của Bộ trưởng Bộ Tài chính hướng dẫn một số điều của Nghị định số 35/2017/NĐ-CP ngày 03 tháng 4 năm 2017 của Chính phủ quy định về thu tiền sử dụng đất, thu tiền thuê đất, thuê mặt nước trong Khu kinh tế, Khu công nghệ cao;</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10/2018/TT-BTC ngày 30 tháng 01 năm 2018 của Bộ trưởng Bộ Tài chính  s ửa đổi, bổ sung một số điều của Th ông tư s ố 7 6/2014/TT-BTC  ngày 16 tháng 6 năm 2014 của Bộ trưởng  Bộ T  ài chính hư ớng dẫn một số điều của Nghị định số 45/2014/NĐ-CP ng ày 15 tháng 5 năm 2014 c ủa Ch ính ph ủ quy định về thu tiền sử dụng đất;</w:t>
      </w:r>
    </w:p>
    <w:p>
      <w:r>
        <w:t>Căn cứ Thông tư số 11/2018/TT-BTC ngày 30 tháng 01 năm 2018 của Bộ trưởng Bộ Tài chính  s ửa đổi, bổ sung một số điều của Th ông tư s ố 7 7/2014/TT-BTC  ngày 16 tháng 6 năm 2014 của Bộ trưởng  Bộ T  ài chính hư ớng dẫn một số điều của Nghị định số 46/2014/NĐ-CP ng ày 15 tháng 5 năm 2014 c ủa Ch ính ph ủ quy định về thu tiền thu ê đ ất, thu ê m ặt nước;</w:t>
      </w:r>
    </w:p>
    <w:p>
      <w:r>
        <w:t>Căn c ứ Nghị quyết số 19/2023/NQ-HĐND ng ày 08 tháng 12 năm 2023 c ủa Hội đồng nh ân dân t ỉnh th ông qua h ệ số điều chỉnh gi á đ ất năm 2024 tr ên đ ịa b àn t ỉnh Hậu Giang;</w:t>
      </w:r>
    </w:p>
    <w:p>
      <w:r>
        <w:t>Theo đề nghị của Giám đốc Sở Tài chính.</w:t>
      </w:r>
    </w:p>
    <w:p>
      <w:r>
        <w:t>QUYẾT ĐỊNH:</w:t>
      </w:r>
    </w:p>
    <w:p>
      <w:r>
        <w:t>Điều 1. Phạm vi điều chỉnh và đối tượng áp dụng</w:t>
      </w:r>
    </w:p>
    <w:p>
      <w:r>
        <w:t>1. Ph ạm vi điều chỉnh</w:t>
      </w:r>
    </w:p>
    <w:p>
      <w:r>
        <w:t>Quy ết định n ày quy đ ịnh hệ số điều chỉnh gi á đ ất năm 2024 tr ên đ ịa b àn t ỉnh Hậu Giang.</w:t>
      </w:r>
    </w:p>
    <w:p>
      <w:r>
        <w:t>2. Đ ối tượng  áp d ụng</w:t>
      </w:r>
    </w:p>
    <w:p>
      <w:r>
        <w:t>Quyết định này áp dụng đối với:</w:t>
      </w:r>
    </w:p>
    <w:p>
      <w:r>
        <w:t>a) Các trường hợp quy định tại điểm a khoản 2 Điều 18 Nghị định số 44/2014/NĐ-CP  ng  ày 15 tháng 5 năm 2014 c ủa Ch ính ph ủ quy định về gi á đ ất (được sửa đổi, bổ sung tại khoản 4 Điều 3 Nghị định số 01/2017/NĐ-CP ngày 06 tháng 01 năm 2017 của Chính phủ sửa đổi, bổ sung một số nghị định quy định chi tiết thi hành Luật Đất đai) và các trường hợp áp dụng hệ số điều chỉnh giá đất theo quy định.</w:t>
      </w:r>
    </w:p>
    <w:p>
      <w:r>
        <w:t>b) Cơ quan thực hiện chức năng quản lý nhà nước về đất đai; các cơ quan, đơn vị, tổ chức, hộ gia đình, cá nhân khác có liên quan.</w:t>
      </w:r>
    </w:p>
    <w:p>
      <w:r>
        <w:t>Điều 2. Hệ số điều chỉnh giá đất</w:t>
      </w:r>
    </w:p>
    <w:p>
      <w:r>
        <w:t>1. Hệ số điều chỉnh giá đất đối với đất phi nông nghiệp tại nông thôn, bao gồm:</w:t>
      </w:r>
    </w:p>
    <w:p>
      <w:r>
        <w:t>a) Đất ở tại nông thôn;</w:t>
      </w:r>
    </w:p>
    <w:p>
      <w:r>
        <w:t>b) Đất thương mại, dịch vụ tại nông thôn;</w:t>
      </w:r>
    </w:p>
    <w:p>
      <w:r>
        <w:t>c) Đất sản xuất, kinh doanh phi nông nghiệp không phải là đất thương mại, dịch vụ tại nông thôn.</w:t>
      </w:r>
    </w:p>
    <w:p>
      <w:r>
        <w:t>(Đính kèm Phụ lục I)</w:t>
      </w:r>
    </w:p>
    <w:p>
      <w:r>
        <w:t>2. Hệ số điều chỉnh giá đất đối với đất phi nông nghiệp tại đô thị, bao gồm:</w:t>
      </w:r>
    </w:p>
    <w:p>
      <w:r>
        <w:t>a) Đất ở tại đô thị;</w:t>
      </w:r>
    </w:p>
    <w:p>
      <w:r>
        <w:t>b) Đất thương mại, dịch vụ tại đô thị;</w:t>
      </w:r>
    </w:p>
    <w:p>
      <w:r>
        <w:t>c) Đất sản xuất, kinh doanh phi nông nghiệp không phải là đất thương mại, dịch vụ tại đô thị.</w:t>
      </w:r>
    </w:p>
    <w:p>
      <w:r>
        <w:t>(Đính kèm Phụ lục II)</w:t>
      </w:r>
    </w:p>
    <w:p>
      <w:r>
        <w:t>3. Hệ số điều chỉnh giá đất đối với đất nông nghiệp (Bao gồm: Đất trồng cây hàng năm gồm đất trồng lúa và đất trồng cây hàng năm khác; Đất nuôi trồng thủy sản; Đất rừng sản xuất; Đất trồng cây lâu năm; Đất nông nghiệp khác).</w:t>
      </w:r>
    </w:p>
    <w:p>
      <w:r>
        <w:t>(Đính kèm Phụ lục III)</w:t>
      </w:r>
    </w:p>
    <w:p>
      <w:r>
        <w:t>4. Hệ số điều chỉnh giá đất đối với các khu, cụm công nghiệp tập trung, khu nông nghiệp ứng dụng công nghệ cao trên địa bàn tỉnh đã được ban hành Bảng giá đất định kỳ 5 năm (2020 - 2024) trên địa bàn tỉnh Hậu Giang.</w:t>
      </w:r>
    </w:p>
    <w:p>
      <w:r>
        <w:t>(Đính kèm Phụ lục IV)</w:t>
      </w:r>
    </w:p>
    <w:p>
      <w:r>
        <w:t>5. Đối với đất sử dụng vào các mục đích công cộng có mục đích kinh doanh thì hệ số điều chỉnh giá đất được xác định bằng hệ số điều chỉnh giá đất sản xuất, kinh doanh phi nông nghiệp không phải là đất thương mại, dịch vụ cùng vị trí được ban hành tại Quyết định này.</w:t>
      </w:r>
    </w:p>
    <w:p>
      <w:r>
        <w:t>6. Đối với đất trụ sở cơ quan, đất xây dựng công trình sự nghiệp thì hệ số điều chỉnh giá đất được xác định bằng hệ số điều chỉnh giá đất ở cùng vị trí được ban hành tại Quyết định này.</w:t>
      </w:r>
    </w:p>
    <w:p>
      <w:r>
        <w:t>7. Đối với đất sông, ngòi, kênh, rạch và mặt nước chuyên dùng sử dụng vào mục đích phi nông nghiệp hoặc sử dụng vào mục đích phi nông nghiệp kết hợp nuôi trồng thủy sản thì hệ số điều chỉnh giá đất được xác định bằng hệ số điều chỉnh giá đất sản xuất, kinh doanh phi nông nghiệp không phải là đất thương mại, dịch vụ cùng vị trí được ban hành tại Quyết định này.</w:t>
      </w:r>
    </w:p>
    <w:p>
      <w:r>
        <w:t>8. Đối với đất phi nông nghiệp do cơ sở tôn giáo, tín ngưỡng sử dụng; đất làm nghĩa trang, nghĩa địa; đất phi nông nghiệp khác thì hệ số điều chỉnh giá đất được xác định bằng hệ số điều chỉnh giá đất sản xuất, kinh doanh phi nông nghiệp không phải là đất thương mại, dịch vụ cùng vị trí được ban hành tại Quyết định này.</w:t>
      </w:r>
    </w:p>
    <w:p>
      <w:r>
        <w:t>9.   Đối với những thửa đất được xác định theo quy định tại khoản 4, khoản 5, khoản 6 Điều 4 Quy định về Bảng giá đất định kỳ 05 năm (2020 - 2024) trên địa bàn tỉnh Hậu Giang ban hành kèm theo Quyết định số 27/2019/QĐ-UBND ngày 31 tháng 12 năm 2019 của Ủy ban nhân dân tỉnh Hậu Giang ban hành Quy định về Bảng giá đất định kỳ 05 năm (2020 - 2024) trên địa bàn tỉnh Hậu Giang, hệ số điều chỉnh giá đất được xác định, cụ thể như sau:</w:t>
      </w:r>
    </w:p>
    <w:p>
      <w:r>
        <w:t>a) Phường: 1,80;</w:t>
      </w:r>
    </w:p>
    <w:p>
      <w:r>
        <w:t>b) Thị trấn: 1,50;</w:t>
      </w:r>
    </w:p>
    <w:p>
      <w:r>
        <w:t>c) Xã: 1,30.</w:t>
      </w:r>
    </w:p>
    <w:p>
      <w:r>
        <w:t>10. Đối với những tuyến đường hoàn chỉnh cơ sở hạ tầng, được ban hành mức giá trong Bảng giá đất sau ngày Quyết định này có hiệu lực, hệ số điều chỉnh giá đất được xác định, k = 1,00.</w:t>
      </w:r>
    </w:p>
    <w:p>
      <w:r>
        <w:t>11. Đối với những thửa đất (hoặc khu đất) khu công nghiệp, cụm công nghiệp nằm trong các khu, cụm công nghiệp chưa ban hành mức giá đất cụ thể tại Bảng giá đất theo quy định tại điểm g khoản 3 Điều 4 Quy định về Bảng giá đất định kỳ 05 năm (2020 - 2024) trên địa bàn tỉnh Hậu Giang ban hành kèm theo Quyết định số 27/2019/QĐ-UBND, hệ số điều chỉnh giá đất được xác định bằng hệ số điều chỉnh giá đất mà thửa đất đó áp dụng mức giá.</w:t>
      </w:r>
    </w:p>
    <w:p>
      <w:r>
        <w:t>12. Hệ số điều chỉnh giá đất quy định tại Điều này áp dụng cho tất cả các vị trí của thửa đất.</w:t>
      </w:r>
    </w:p>
    <w:p>
      <w:r>
        <w:t>Điều 3. Trách nhiệm thực hiện</w:t>
      </w:r>
    </w:p>
    <w:p>
      <w:r>
        <w:t>1. S ở T ài chính, C ục Thuế tỉnh, Sở T ài nguyên và Môi trư ờng phối hợp với c ác cơ quan, đơn v ị li ên quan th ực hiện việc x ác đ ịnh v à thu ti ền sử dụng đất, tiền thu ê đ ất, thu ê m ặt nước đối với c ác t ổ chức, x ác đ ịnh gi á đ ất cụ thể để l àm cơ s ở x ác đ ịnh gi á kh ởi điểm đấu gi á quy ền sử dụng đất để giao đất c ó thu ti ền sử dụng đất hoặc cho thu ê đ ất theo quy định.</w:t>
      </w:r>
    </w:p>
    <w:p>
      <w:r>
        <w:t>2.  Ủy ban nh ân dân huy ện, thị x ã và thành ph ố chỉ đạo Chi cục Thuế, Ph òng Tài nguyên và Môi trư ờng, Ph òng Tài chính - K ế hoạch phối hợp với c ác cơ quan, đơn v ị li ên quan th ực hiện việc x ác đ ịnh v à thu ti ền sử dụng đất, tiền thu ê đ ất, thu ê m ặt nước, x ác đ ịnh gi á đ ất cụ thể để l àm cơ s ở x ác đ ịnh gi á kh ởi điểm đấu gi á quy ền sử dụng đất để giao đất c ó thu ti ền sử dụng đất hoặc cho thu ê đ ất đối với hộ gia đ ình, cá nhân theo quy đ ịnh.</w:t>
      </w:r>
    </w:p>
    <w:p>
      <w:r>
        <w:t>3. Trong quá trình th ực hiện nếu c ó khó khăn, vư ớng mắc, c ác s ở, ban ng ành và  Ủy ban nh ân dân huy ện, thị x ã, thành ph ố kịp thời phản  ánh v ề Sở T ài chính đ ể tổng hợp b áo cáo, đ ề xuất Ủy ban nh ân dân t ỉnh chỉ đạo xử l ý.</w:t>
      </w:r>
    </w:p>
    <w:p>
      <w:r>
        <w:t>Điều 4. Hiệu lực thi hành</w:t>
      </w:r>
    </w:p>
    <w:p>
      <w:r>
        <w:t>1. Quy ết định n ày có hi ệu lực thi h ành t ừ ng ày 01 tháng 01 năm 2024 và thay th ế Quyết định số 45/2022/QĐ-UBND ng ày 21 tháng 12 năm 2022 c ủa Ủy ban nh ân dân t ỉnh Hậu Giang quy định hệ số điều chỉnh gi á đ ất năm 2023 tr ên đ ịa b àn t ỉnh Hậu Giang.</w:t>
      </w:r>
    </w:p>
    <w:p>
      <w:r>
        <w:t>Các n ội dung kh ác không đư ợc quy định chi tiết tại Quyết định n ày áp d ụng theo quy định ph áp lu ật hiện h ành.</w:t>
      </w:r>
    </w:p>
    <w:p>
      <w:r>
        <w:t>2. Quy đ ịnh chuyển tiếp</w:t>
      </w:r>
    </w:p>
    <w:p>
      <w:r>
        <w:t>Trư ờng hợp hồ sơ thực hiện nghĩa vụ t ài chính mà th ời điểm x ác đ ịnh gi á thu ti ền sử dụng đất, tiền thu ê đ ất, thu ê m ặt nước trước ng ày Quy ết định n ày có hi ệu lực th ì th ực hiện theo quy định tại Quyết định số 45/2022/QĐ-UBND.</w:t>
      </w:r>
    </w:p>
    <w:p>
      <w:r>
        <w:t>Trư ờng hợp cần thiết, Sở T ài chính báo cáo  Ủy ban nh ân dân t ỉnh chỉ đạo xử l ý phù h ợp với t ình hình bi ến động gi á đ ất thị trường tại địa phương.</w:t>
      </w:r>
    </w:p>
    <w:p>
      <w:r>
        <w:t>Điều 5.  Chánh Văn phòng Ủy ban nhân dân tỉnh; Giám đốc: Sở Tài chính, Sở Tài nguyên và Môi trường; Cục trưởng Cục Thuế tỉnh; Chủ tịch Ủy ban nhân dân huyện, thị xã và thành phố; Thủ trưởng các đơn vị, tổ chức, hộ gia đình, cá nhân có liên quan chịu trách nhiệm thi hành Quyết định này./.</w:t>
      </w:r>
    </w:p>
    <w:p>
      <w:r>
        <w:t>Nơi nh  ận:</w:t>
      </w:r>
    </w:p>
    <w:p>
      <w:r>
        <w:t>- VP. Chính ph ủ (HN, TP.HCM);</w:t>
      </w:r>
    </w:p>
    <w:p>
      <w:r>
        <w:t>- B ộ T ài chính;</w:t>
      </w:r>
    </w:p>
    <w:p>
      <w:r>
        <w:t>- T ổng Cục Thuế;</w:t>
      </w:r>
    </w:p>
    <w:p>
      <w:r>
        <w:t>- B ộ Tư ph áp (C ục Kiểm tra văn bản QPPL);</w:t>
      </w:r>
    </w:p>
    <w:p>
      <w:r>
        <w:t>- TT: TU, HĐND, UBND t ỉnh;</w:t>
      </w:r>
    </w:p>
    <w:p>
      <w:r>
        <w:t>- UBMTTQVN, các Đoàn th ể tỉnh;</w:t>
      </w:r>
    </w:p>
    <w:p>
      <w:r>
        <w:t>- Các cơ quan tham mưu, giúp vi ệc Tỉnh ủy;</w:t>
      </w:r>
    </w:p>
    <w:p>
      <w:r>
        <w:t>- VP: Đoàn ĐBQH và HĐND t ỉnh;</w:t>
      </w:r>
    </w:p>
    <w:p>
      <w:r>
        <w:t>- Như Đi ều 5;</w:t>
      </w:r>
    </w:p>
    <w:p>
      <w:r>
        <w:t>- Cơ quan Báo, Đài t ỉnh;</w:t>
      </w:r>
    </w:p>
    <w:p>
      <w:r>
        <w:t>- Công báo t ỉnh;</w:t>
      </w:r>
    </w:p>
    <w:p>
      <w:r>
        <w:t>- C ổng Th ông tin đi ện tử tỉnh;</w:t>
      </w:r>
    </w:p>
    <w:p>
      <w:r>
        <w:t>- Lưu: VT, NCTH. STP</w:t>
      </w:r>
    </w:p>
    <w:p>
      <w:r>
        <w:t>TM. ỦY BAN NHÂN DÂN</w:t>
      </w:r>
    </w:p>
    <w:p>
      <w:r>
        <w:t>KT. CHỦ TỊCH</w:t>
      </w:r>
    </w:p>
    <w:p>
      <w:r>
        <w:t>PHÓ CHỦ TỊCH</w:t>
      </w:r>
    </w:p>
    <w:p>
      <w:r>
        <w:t>Trương Cảnh Tuyên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