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chức năng, nhiệm vụ, quyền hạn của Sở Thông tin và Truyền thông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41/2023/QĐ-UBND</w:t>
      </w:r>
    </w:p>
    <w:p>
      <w:r>
        <w:t>Khánh Hòa, ngày 21 tháng 12 năm 2023</w:t>
      </w:r>
    </w:p>
    <w:p>
      <w:r>
        <w:t>QUYẾT ĐỊNH</w:t>
      </w:r>
    </w:p>
    <w:p>
      <w:r>
        <w:t>QUY ĐỊNH CHỨC NĂNG, NHIỆM VỤ, QUYỀN HẠN CỦA SỞ THÔNG TIN VÀ TRUYỀN THÔNG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3339/TTr-STTTT ngày 13 tháng 10 năm 2023.</w:t>
      </w:r>
    </w:p>
    <w:p>
      <w:r>
        <w:t>QUYẾT ĐỊNH:</w:t>
      </w:r>
    </w:p>
    <w:p>
      <w:r>
        <w:t>Điều 1. Vị trí, chức năng</w:t>
      </w:r>
    </w:p>
    <w:p>
      <w:r>
        <w:t>1. Sở Thông tin và Truyền thông là cơ quan chuyên môn thuộc Ủy ban nhân dân tỉnh Khánh Hòa (sau đây gọi tắt là UBND tỉnh) có chức năng tham mưu, giúp UBND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tất là thông tin và truyền thông).</w:t>
      </w:r>
    </w:p>
    <w:p>
      <w:r>
        <w:t>2. Sở Thông tin và Truyền thông có tư cách pháp nhân, có con dấu và tài khoản riêng; chịu sự chỉ đạo, quản lý về tổ chức, biên chế và công tác của UBND tỉnh, đồng thời chịu sự chỉ đạo, kiểm tra, hướng dẫn về chuyên môn, nghiệp vụ của Bộ Thông tin và Truyền thông.</w:t>
      </w:r>
    </w:p>
    <w:p>
      <w:r>
        <w:t>Điều 2. Nhiệm vụ và quyền hạn</w:t>
      </w:r>
    </w:p>
    <w:p>
      <w:r>
        <w:t>1. Trình UBND tỉnh</w:t>
      </w:r>
    </w:p>
    <w:p>
      <w:r>
        <w:t>a) Dự thảo quyết định liên quan đến lĩnh vực thông tin và truyền thông và các văn bản khác theo phân công của UBND tỉnh.</w:t>
      </w:r>
    </w:p>
    <w:p>
      <w:r>
        <w:t>b) Dự thảo kế hoạch phát triển; chương trình, biện pháp tổ chức thực hiện các nhiệm vụ về lĩnh vực thông tin và truyền thông trên địa bàn tỉnh trong phạm vi quản lý của Sở Thông tin và Truyền thông.</w:t>
      </w:r>
    </w:p>
    <w:p>
      <w:r>
        <w:t>c) Dự thảo quyết định việc phân cấp, ủy quyền nhiệm vụ quản lý nhà nước về ngành Thông tin và Truyền thông cho Sở Thông tin và Truyền thông, UBND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UBND tỉnh và theo phân cấp của cơ quan nhà nước cấp trên.</w:t>
      </w:r>
    </w:p>
    <w:p>
      <w:r>
        <w:t>2. Trình Chủ tịch UBND tỉnh: Dự thảo các văn bản thuộc thẩm quyền ban hành của Chủ tịch UBND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UBND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UBND tỉnh.</w:t>
      </w:r>
    </w:p>
    <w:p>
      <w:r>
        <w:t>d) Giúp UBND tỉnh kiểm tra các điều kiện hoạt động của văn phòng đại diện; trường hợp không đủ điều kiện, giúp UBND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Nghị định hướng dẫn thi hành và báo cáo Bộ trưởng Bộ Thông tin và Truyền thông, Chủ tịch UBND tỉnh.</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hàng năm của tỉnh và tổ chức thực hiện sau khi phê duyệt.</w:t>
      </w:r>
    </w:p>
    <w:p>
      <w:r>
        <w:t>c) Chủ trì, tổ chức thẩm định các chương trình, đề án, dự án, kế hoạch hoạt động thông tin đối ngoại dài hạn, trung hạn, hàng năm của các cơ quan chuyên môn thuộc UBND tỉnh; UBND cấp huyện; phê duyệt theo thẩm quyền hoặc trình UBND tỉnh phê duyệt các chương trình, đề án, dự án, kế hoạch hoạt động thông tin đối ngoại.</w:t>
      </w:r>
    </w:p>
    <w:p>
      <w:r>
        <w:t>d) Trình UBND tỉnh phê duyệt chấp thuận trưng bày tranh, ảnh và các hình thức thông tin khác bên ngoài trụ sở cơ quan đại diện nước ngoài, tổ chức nước ngoài ở địa phương hoặc ra văn bản chấp thuận khi được UBND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UBND cấp huyện quản lý, thống kê, báo cáo tình hình hoạt động của các điểm truy cập Internet công cộng và điểm cung cấp dịch vụ trò chơi điện tử trên mạng trên địa bàn theo đúng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Trung tâm Tần số vô tuyến điện khu vực VII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UBND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UBND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UBND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dịch vụ công trực tuyến,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quản trị và phối hợp duy trì hoạt động trang thông tin điện tử, Cổng thông tin điện tử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địa phương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thông tin và truyền thông trôn địa bàn.</w:t>
      </w:r>
    </w:p>
    <w:p>
      <w:r>
        <w:t>17. Tham mưu cho UBND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UBND cấp huyện và chức danh chuyên môn thuộc UBND xã, phường, thị trấn.</w:t>
      </w:r>
    </w:p>
    <w:p>
      <w:r>
        <w:t>20. Thực hiện nhiệm vụ quản lý nhà nước về dịch vụ công trong các lĩnh vực về thông tin và truyền thông</w:t>
      </w:r>
    </w:p>
    <w:p>
      <w:r>
        <w:t>a) Báo cáo UBND tỉnh trình HĐND tỉnh ban hành, sửa đổi, bổ sung danh mục dịch vụ sự nghiệp công sử dụng ngân sách địa phương trong lĩnh vực thông tin và truyền thông.</w:t>
      </w:r>
    </w:p>
    <w:p>
      <w:r>
        <w:t>b) Trình UBND tỉnh ban hành tiêu chí, tiêu chuẩn chất lượng dịch vụ sự nghiệp công sử dụng ngân sách nhà nước trong lĩnh vực thông tin và truyền thông thuộc phạm vi quản lý của địa phương.</w:t>
      </w:r>
    </w:p>
    <w:p>
      <w:r>
        <w:t>c) Trình UBND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UBND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UBND tỉnh.</w:t>
      </w:r>
    </w:p>
    <w:p>
      <w:r>
        <w:t>23. Xây dựng, trình UBND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UBND tỉnh.</w:t>
      </w:r>
    </w:p>
    <w:p>
      <w:r>
        <w:t>24. Tham mưu cho UBND tỉnh tổ chức triển khai các dự án, nội dung thành phần về thông tin và truyền thông thuộc các Chương trình mục tiêu quốc gia theo hướng dẫn của các Bộ và phân công của UBND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UBND tỉnh.</w:t>
      </w:r>
    </w:p>
    <w:p>
      <w:r>
        <w:t>28. Triển khai thực hiện chương trình cải cách hành chính của Sở Thông tin và Truyền thông theo mục tiêu và chương trình cải cách hành chính của UBND tỉnh.</w:t>
      </w:r>
    </w:p>
    <w:p>
      <w:r>
        <w:t>29. Thực hiện chế độ báo cáo định kỳ và đột xuất tình hình thực hiện nhiệm vụ được giao theo quy định của UBND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lĩnh vực thông tin và truyền thông theo quy định của pháp luật và theo phân công hoặc ủy quyền của UBND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UBND tỉnh, Chủ tịch UBND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UBND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UBND tỉnh.</w:t>
      </w:r>
    </w:p>
    <w:p>
      <w:r>
        <w:t>34. Quản lý và chịu trách nhiệm về tài chính, tài sản được giao và tổ chức thực hiện ngân sách được phân bổ theo quy định của pháp luật và phân cấp của UBND tỉnh.</w:t>
      </w:r>
    </w:p>
    <w:p>
      <w:r>
        <w:t>35. Thực hiện các nhiệm vụ khác do UBND tỉnh giao và theo quy định của pháp luật.</w:t>
      </w:r>
    </w:p>
    <w:p>
      <w:r>
        <w:t>Điều 3. Trách nhiệm của Giám đốc Sở Thông tin và Truyền thông</w:t>
      </w:r>
    </w:p>
    <w:p>
      <w:r>
        <w:t>1. Tham mưu UBND tỉnh thành lập, tổ chức lại, giải thể các đơn vị sự nghiệp công lập trực thuộc Sở Thông tin và Truyền thông theo quy định của pháp luật, bảo đảm phù hợp với quy hoạch mạng lưới các đơn vị sự nghiệp công lập của ngành được cấp có thẩm quyền phê duyệt, hướng dẫn của Bộ Thông tin và Truyền thông.</w:t>
      </w:r>
    </w:p>
    <w:p>
      <w:r>
        <w:t>2. Phối hợp với các sở, ngành liên quan tham mưu UBND tỉnh hướng dẫn UBND cấp huyện quy định cụ thể chức năng, nhiệm vụ, quyền hạn và tổ chức Phòng Văn hóa và Thông tin cấp huyện theo quy định của pháp luật, bảo đảm đáp ứng yêu cầu nhiệm vụ được giao.</w:t>
      </w:r>
    </w:p>
    <w:p>
      <w:r>
        <w:t>3. Xây dựng và chỉ đạo việc xây dựng, điều chỉnh Đề án vị trí việc làm và cơ cấu ngạch công chức của Sở Thông tin và Truyền thông; Đề án vị trí việc làm và cơ cấu viên chức theo chức danh nghề nghiệp trong các đơn vị sự nghiệp công lập thuộc Sở Thông tin và Truyền thông theo quy định.</w:t>
      </w:r>
    </w:p>
    <w:p>
      <w:r>
        <w:t>4. Xây dựng và ban hành quy chế làm việc của Sở Thông tin và Truyền thông; chỉ đạo việc xây dựng quy chế tổ chức và hoạt động của các đơn vị sự nghiệp công lập trực thuộc Sở Thông tin và Truyền thông theo quy định của pháp luật.</w:t>
      </w:r>
    </w:p>
    <w:p>
      <w:r>
        <w:t>Điều 4. Hiệu lực thi hành</w:t>
      </w:r>
    </w:p>
    <w:p>
      <w:r>
        <w:t>Quyết định này có hiệu lực thi hành kể từ ngày ký.</w:t>
      </w:r>
    </w:p>
    <w:p>
      <w:r>
        <w:t>Điều 5.  Chánh Văn phòng Ủy ban nhân dân tỉnh; Giám đốc các Sở: Nội vụ, Thông tin và Truyền thông; thủ trưởng các sở, ban, ngành thuộc tỉnh; Chủ tịch Ủy ban nhân dân các huyện, thị xã, thành phố và thủ trưởng các cơ quan, đơn vị liên quan chịu trách nhiệm thi hành Quyết định này./.</w:t>
      </w:r>
    </w:p>
    <w:p>
      <w:r>
        <w:t>Nơi nhận:</w:t>
      </w:r>
    </w:p>
    <w:p>
      <w:r>
        <w:t>- Như Điều 5;</w:t>
      </w:r>
    </w:p>
    <w:p>
      <w:r>
        <w:t>- Ủy ban Thường vụ Quốc hội;</w:t>
      </w:r>
    </w:p>
    <w:p>
      <w:r>
        <w:t>- Văn phòng Chính phủ;</w:t>
      </w:r>
    </w:p>
    <w:p>
      <w:r>
        <w:t>- Vụ Pháp chế - Bộ Nội vụ;</w:t>
      </w:r>
    </w:p>
    <w:p>
      <w:r>
        <w:t>- Vụ Pháp chế - Bộ Thông tin và Truyền thông;</w:t>
      </w:r>
    </w:p>
    <w:p>
      <w:r>
        <w:t>- Cục Kiểm tra văn bản QPPL - Bộ Tư pháp;</w:t>
      </w:r>
    </w:p>
    <w:p>
      <w:r>
        <w:t>- Thường trực Tỉnh ủy;</w:t>
      </w:r>
    </w:p>
    <w:p>
      <w:r>
        <w:t>- Thường trực HĐND tỉnh;</w:t>
      </w:r>
    </w:p>
    <w:p>
      <w:r>
        <w:t>- Chủ tịch, các PCT UBND tỉnh;</w:t>
      </w:r>
    </w:p>
    <w:p>
      <w:r>
        <w:t>- Lãnh đạo Văn phòng UBND tỉnh;</w:t>
      </w:r>
    </w:p>
    <w:p>
      <w:r>
        <w:t>- Văn phòng Đoàn ĐBQH và HĐND tỉnh;</w:t>
      </w:r>
    </w:p>
    <w:p>
      <w:r>
        <w:t>- Các Ban của HĐND tỉnh;</w:t>
      </w:r>
    </w:p>
    <w:p>
      <w:r>
        <w:t>- UBMTTQVN tỉnh;</w:t>
      </w:r>
    </w:p>
    <w:p>
      <w:r>
        <w:t>- Sở Tư pháp;</w:t>
      </w:r>
    </w:p>
    <w:p>
      <w:r>
        <w:t>- Đài Phát thanh - Truyền hình Khánh Hòa;</w:t>
      </w:r>
    </w:p>
    <w:p>
      <w:r>
        <w:t>- Báo Khánh Hòa;</w:t>
      </w:r>
    </w:p>
    <w:p>
      <w:r>
        <w:t>- Trung tâm Công báo Khánh Hòa;</w:t>
      </w:r>
    </w:p>
    <w:p>
      <w:r>
        <w:t>- Cổng Thông tin điện tử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