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bãi bỏ văn bản quy phạm pháp luật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41/2023/QĐ-UBND</w:t>
      </w:r>
    </w:p>
    <w:p>
      <w:r>
        <w:t>Phú Yên, ngày 20 tháng 7 năm 2023</w:t>
      </w:r>
    </w:p>
    <w:p>
      <w:r>
        <w:t>QUYẾT ĐỊNH</w:t>
      </w:r>
    </w:p>
    <w:p>
      <w:r>
        <w:t>BÃI BỎ CÁC VĂN BẢN QUY PHẠM PHÁP LUẬT CỦA UBND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Tư pháp tại Tờ trình số 36/TTr-STP ngày 31 tháng 5 năm 2023.</w:t>
      </w:r>
    </w:p>
    <w:p>
      <w:r>
        <w:t>QUYẾT ĐỊNH:</w:t>
      </w:r>
    </w:p>
    <w:p>
      <w:r>
        <w:t>Điều 1.  Bãi bỏ toàn bộ các văn bản quy phạm pháp luật của UBND tỉnh Phú Yên ban hành sau đây:</w:t>
      </w:r>
    </w:p>
    <w:p>
      <w:r>
        <w:t>1. Quyết định số 536/2007/QĐ-UBND ngày 19/3/2007 của UBND tỉnh Phú Yên về việc phê duyệt phương án điều chỉnh, bổ sung phân luồng tuyến giao thông các tuyến đường nội thành thành phố Tuy Hòa cho xe buýt hoạt động.</w:t>
      </w:r>
    </w:p>
    <w:p>
      <w:r>
        <w:t>2. Quyết định số 599/2007/QĐ-UBND ngày 29/3/2007 của UBND tỉnh Phú Yên về việc sửa đổi mức hỗ trợ từ ngân sách nhà nước, để thực hiện Chương trình phát triển đường giao thông nông thôn trên địa bàn tỉnh.</w:t>
      </w:r>
    </w:p>
    <w:p>
      <w:r>
        <w:t>3. Quyết định số 893/2010/QĐ-UBND ngày 07/7/2010 của UBND tỉnh Phú Yên về việc ban hành Quy chế hoạt động của Ban chỉ đạo giúp triển khai các thủ tục đầu tư Dự án hầm đường bộ đèo Cả trên Quốc lộ 1A qua tỉnh Phú Yên, Khánh Hòa.</w:t>
      </w:r>
    </w:p>
    <w:p>
      <w:r>
        <w:t>4. Quyết định số 1205/2010/QĐ-UBND ngày 24/8/2010 của UBND tỉnh Phú Yên về việc ban hành Quy chế phối hợp hoạt động giữa các cơ quan quản lý nhà nước chuyên ngành tại cảng biển Vũng Rô, các khu vực tiếp nhận tàu biển ngoài khơi vùng biển Phú Yên.</w:t>
      </w:r>
    </w:p>
    <w:p>
      <w:r>
        <w:t>5. Quyết định số 1393/2010/QĐ-UBND ngày 20/9/2010 của UBND tỉnh Phú Yên về việc ban hành Quy định điều kiện hoạt động phương tiện thủy nội địa thô sơ có trọng tải toàn phần dưới 01 tấn, có sức chở dưới 05 người hoặc bè trên địa bàn tỉnh Phú Yên.</w:t>
      </w:r>
    </w:p>
    <w:p>
      <w:r>
        <w:t>6. Quyết định số 14/2013/QĐ-UBND ngày 17/5/2013 của UBND tỉnh Phú Yên về việc ban hành Quy định quản lý, khai thác vận tải hành khách bằng xe buýt trên địa bàn tỉnh Phú Yên.</w:t>
      </w:r>
    </w:p>
    <w:p>
      <w:r>
        <w:t>7. Quyết định số 19/2013/QĐ-UBND ngày 15/7/2013 của UBND tỉnh Phú Yên về việc ban hành Quy chế quản lý thống nhất các hoạt động đối ngoại của Ủy ban nhân dân tỉnh.</w:t>
      </w:r>
    </w:p>
    <w:p>
      <w:r>
        <w:t>8. Quyết định số 04/2014/QĐ-UBND ngày 10/3/2014 của UBND tỉnh Phú Yên ban hành Quy định về thủ tục, đối tượng và mức đóng góp, miễn, giảm, hỗ trợ đối với người nghiện ma túy cai nghiện tại Trung tâm, tại cộng đồng và gia đình trên địa bàn tỉnh Phú Yên.</w:t>
      </w:r>
    </w:p>
    <w:p>
      <w:r>
        <w:t>9. Quyết định số 14/2014/QĐ-UBND ngày 30/5/2014 của UBND tỉnh Phú Yên về việc ban hành Quy định tiêu chí đánh giá, xếp loại chính quyền cơ sở trên địa bàn tỉnh.</w:t>
      </w:r>
    </w:p>
    <w:p>
      <w:r>
        <w:t>10. Quyết định số 54/2015/QĐ-UBND ngày 20/11/2015 của UBND tỉnh Phú Yên ban hành Quy định về bổ nhiệm, bổ nhiệm lại, luân chuyển, từ chức, miễn nhiệm đối với công chức, viên chức giữ chức vụ trưởng phòng, phó trưởng phòng và tương đương trên địa bàn tỉnh.</w:t>
      </w:r>
    </w:p>
    <w:p>
      <w:r>
        <w:t>11. Quyết định số 61/2016/QĐ-UBND ngày 18/10/2016 của UBND tỉnh Phú Yên về việc quy định mức trợ cấp, trợ giúp xã hội đối với đối tượng bảo trợ xã hội trên địa bàn tỉnh.</w:t>
      </w:r>
    </w:p>
    <w:p>
      <w:r>
        <w:t>12. Quyết định số 05/2021/QĐ-UBND ngày 05/02/2021 của UBND tỉnh Phú Yên về việc sửa đổi, bổ sung một số điều của Quyết định số 61/2016/QĐ-UBND ngày 18/10/2016 của UBND tỉnh quy định mức trợ cấp, trợ giúp xã hội đối với đối tượng bảo trợ xã hội trên địa bàn tỉnh.</w:t>
      </w:r>
    </w:p>
    <w:p>
      <w:r>
        <w:t>13. Chỉ thị số 12/2004/CT-UB ngày 13/4/2004 của UBND tỉnh Phú Yên về triển khai thi hành Luật Đất đai.</w:t>
      </w:r>
    </w:p>
    <w:p>
      <w:r>
        <w:t>14. Chỉ thị số 10/2006/CT-UBND ngày 04/7/2006 của UBND tỉnh Phú Yên về khắc phục yếu kém, sai phạm, tiếp tục đẩy mạnh tổ chức thi hành Luật Đất đai.</w:t>
      </w:r>
    </w:p>
    <w:p>
      <w:r>
        <w:t>15. Chỉ thị số 18/2006/CT-UBND ngày 26/5/2006 của UBND tỉnh Phú Yên triển khai Luật Bảo vệ môi trường 2005, đồng thời tổ chức Hội nghị triển khai thực hiện cho đối tượng là các cơ quan quản lý và đại diện các doanh nghiệp trên địa bàn tỉnh.</w:t>
      </w:r>
    </w:p>
    <w:p>
      <w:r>
        <w:t>16. Chỉ thị số 37/2007/CT-UBND ngày 15/11/2007 của UBND tỉnh Phú Yên về việc tăng cường và nâng cao hiệu quả công tác thi hành án dân sự.</w:t>
      </w:r>
    </w:p>
    <w:p>
      <w:r>
        <w:t>17. Chỉ thị số 16/2008/CT-UBND ngày 05/5/2008 của UBND tỉnh Phú Yên về việc tiếp tục triển khai thi hành Luật Đất đai năm 2003 trên địa bàn tỉnh Phú Yên.</w:t>
      </w:r>
    </w:p>
    <w:p>
      <w:r>
        <w:t>18. Chỉ thị số 17/2008/CT-UBND ngày 06/5/2008 của UBND tỉnh Phú Yên về việc tăng cường công tác quản lý hoạt động khoa học và công nghệ trên địa bàn tỉnh.</w:t>
      </w:r>
    </w:p>
    <w:p>
      <w:r>
        <w:t>19. Chỉ thị số 17/2009/CT-UBND ngày 12/6/2009 của UBND tỉnh Phú Yên về việc triển khai thực hiện Luật Thi hành án dân sự.</w:t>
      </w:r>
    </w:p>
    <w:p>
      <w:r>
        <w:t>Điêu 2. Điều khoản thi hành</w:t>
      </w:r>
    </w:p>
    <w:p>
      <w:r>
        <w:t>1. Quyết định này có hiệu lực từ ngày 01 tháng 8 năm 2023.</w:t>
      </w:r>
    </w:p>
    <w:p>
      <w:r>
        <w:t>2. Chánh Văn phòng UBND tỉnh; Giám đốc Sở Tư pháp; Thủ trưởng các sở, ban, ngành tỉnh; Chủ tịch UBND các huyện, thị xã, thành phố; các tổ chức, cá nhân liên quan chịu trách nhiệm thi hành Quyết định này./.</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