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402/QĐ-UBND năm 2024 về thiết kế mẫu, thiết kế điển hình và áp dụng các thiết kế sẵn có đối với một số dự án đầu tư xây dựng thực hiện theo cơ chế đặc thù thuộc các Chương trình mục tiêu quốc gia giai đoạn 2021-2025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402/QĐ-UBND</w:t>
      </w:r>
    </w:p>
    <w:p>
      <w:r>
        <w:t>Ninh Bình, ngày 12 tháng 6 năm 2024</w:t>
      </w:r>
    </w:p>
    <w:p>
      <w:r>
        <w:t>QUYẾT ĐỊNH</w:t>
      </w:r>
    </w:p>
    <w:p>
      <w:r>
        <w:t>BAN HÀNH THIẾT KẾ MẪU, THIẾT KẾ ĐIỂN HÌNH VÀ ÁP DỤNG CÁC THIẾT KẾ SẴN CÓ ĐỐI VỚI MỘT SỐ DỰ ÁN ĐẦU TƯ XÂY DỰNG THỰC HIỆN THEO CƠ CHẾ ĐẶC THÙ THUỘC CÁC CHƯƠNG TRÌNH MỤC TIÊU QUỐC GIA GIAI ĐOẠN 2021-2025 TRÊN ĐỊA BÀN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Quyết định 50/2023/QĐ-UBND ngày 11 tháng 8 năm 2023 của Ủy ban nhân dân tỉnh về việc ban hành danh mục loại dự án được áp dụng cơ chế đặc thù thuộc các Chương trình mục tiêu quốc gia giai đoạn 2021-2025 trên địa bàn tỉnh Ninh Bình;</w:t>
      </w:r>
    </w:p>
    <w:p>
      <w:r>
        <w:t>Theo đề nghị của Giám đốc Sở Xây dựng tại Tờ trình số 1287/TTr-SXD ngày 07 tháng 5 năm 2024.</w:t>
      </w:r>
    </w:p>
    <w:p>
      <w:r>
        <w:t>QUYẾT ĐỊNH:</w:t>
      </w:r>
    </w:p>
    <w:p>
      <w:r>
        <w:t>Điều 1.  Ban hành thiết kế mẫu, thiết kế điển hình và áp dụng các thiết kế sẵn có đối với một số dự án đầu tư xây dựng thực hiện theo cơ chế đặc thù thuộc các Chương trình mục tiêu quốc gia giai đoạn 2021-2025 trên địa bàn tỉnh Ninh Bình như sau:</w:t>
      </w:r>
    </w:p>
    <w:p>
      <w:r>
        <w:t>Sử dụng các thiết kế mẫu, thiết kế điển hình đã được ban hành tại Quyết định số 577/QĐ-UBND ngày 30 tháng 7 năm 2014 của Ủy ban nhân dân tỉnh về việc ban hành  “thiết kế mẫu, thiết kế điển hình đối với các công trình quy mô nhỏ, kỹ thuật thi công đơn giản phục vụ xây dựng nông thôn mới trên địa bàn tỉnh Ninh Bình”  để áp dụng đối với một số dự án đầu tư xây dựng thực hiện theo cơ chế đặc thù thuộc các Chương trình mục tiêu quốc gia giai đoạn 2021-2025 trên địa bàn tỉnh Ninh Bình theo quy định tại Điều 14 Nghị định số 27/2022/NĐ-CP ngày 19 tháng 4 năm 2022 của Chính phủ, gồm:</w:t>
      </w:r>
    </w:p>
    <w:p>
      <w:r>
        <w:t>- Nhà văn hóa, khu thể thao thôn: 03 mẫu;</w:t>
      </w:r>
    </w:p>
    <w:p>
      <w:r>
        <w:t>- Nghĩa trang nhân dân: 03 mẫu;</w:t>
      </w:r>
    </w:p>
    <w:p>
      <w:r>
        <w:t>- Thoát nước khu dân cư: 02 mẫu;</w:t>
      </w:r>
    </w:p>
    <w:p>
      <w:r>
        <w:t>- Công trình văn hóa thể thao xã: 01 mẫu;</w:t>
      </w:r>
    </w:p>
    <w:p>
      <w:r>
        <w:t>- Cổng làng: 10 mẫu;</w:t>
      </w:r>
    </w:p>
    <w:p>
      <w:r>
        <w:t>- Điểm tập kết chất thải rắn sinh hoạt, Trạm trung chuyển chất thải rắn sinh hoạt: 05 mẫu.</w:t>
      </w:r>
    </w:p>
    <w:p>
      <w:r>
        <w:t>Điều 2.  Tổ chức thực hiện</w:t>
      </w:r>
    </w:p>
    <w:p>
      <w:r>
        <w:t>1.  Nguyên tắc áp dụng</w:t>
      </w:r>
    </w:p>
    <w:p>
      <w:r>
        <w:t>- Trên cơ sở các thiết kế mẫu, thiết kế điển hình được ban hành, Ủy ban nhân dân các huyện, thành phố có thể điều chỉnh các thiết kế mẫu, thiết kế điển hình để phù hợp với phong tục, tập quán, kiến trúc truyền thống của địa phương, địa điểm xây dựng công trình với cấu trúc và quy mô phù hợp. Trong đó, đảm bảo các nguyên tắc sau:</w:t>
      </w:r>
    </w:p>
    <w:p>
      <w:r>
        <w:t>+ Về quy mô công trình: Căn cứ theo điều kiện thực tế về địa điểm xây dựng, nguồn lực, quy mô dân số của khu vực có dự án tính toán quy mô, công suất phục vụ của công trình cho phù hợp. Thực hiện áp dụng các đơn giá, định mức theo quy định hiện hành tại thời điểm lập dự án.</w:t>
      </w:r>
    </w:p>
    <w:p>
      <w:r>
        <w:t>+ Về chủng loại vật liệu: Căn cứ theo điều kiện thực tế, phù hợp với đặc thù của khu vực xây dựng, có thể sử dụng các chủng loại vật liệu thay thế tương đương.</w:t>
      </w:r>
    </w:p>
    <w:p>
      <w:r>
        <w:t>+ Các hạng mục phụ trợ: Căn cứ quy mô đầu tư xây dựng công trình, đặc điểm mặt bằng cũng như hiện trạng hệ thống hạ tầng kỹ thuật của khu vực xây dựng công trình, có thể bổ sung các hạng mục phụ trợ phục vụ công trình chính và hệ thống hạ tầng (hệ thống cấp điện, cấp thoát nước, chiếu sáng, phòng cháy chữa cháy...) cho phù hợp với quy chuẩn, tiêu chuẩn và nhu cầu sử dụng tại thời điểm lập dự án.</w:t>
      </w:r>
    </w:p>
    <w:p>
      <w:r>
        <w:t>- Ngoài những thiết kế mẫu, thiết kế điển hình ban hành kèm theo Quyết định này, tùy vào tình hình, nhu cầu thực tế có thể áp dụng các thiết kế sẵn có (đã được phê duyệt thiết kế và được triển khai đầu tư xây dựng) để triển khai thực hiện đảm bảo Tiêu chí lựa chọn dự án đầu tư xây dựng thực hiện theo cơ chế đặc thù tại Điều 14 Nghị định số 27/2022/NĐ-CP ngày 19 tháng 4 năm 2022 của Chính phủ và các quy định có liên quan.</w:t>
      </w:r>
    </w:p>
    <w:p>
      <w:r>
        <w:t>2.  Trách nhiệm của các cơ quan, đơn vị</w:t>
      </w:r>
    </w:p>
    <w:p>
      <w:r>
        <w:t>a) Sở Xây dựng</w:t>
      </w:r>
    </w:p>
    <w:p>
      <w:r>
        <w:t>- Chủ trì, phối hợp với Sở Nông nghiệp và Phát triển nông thôn công bố đến Ủy ban nhân dân các huyện, thành phố và các đơn vị có liên quan các thiết kế mẫu, thiết kế điển hình nêu tại Điều 1 để các tổ chức, cá nhân có liên quan biết, nghiên cứu, áp dụng thực hiện theo quy định.</w:t>
      </w:r>
    </w:p>
    <w:p>
      <w:r>
        <w:t>- Chủ trì, phối hợp với các cơ quan, đơn vị có liên quan hướng dẫn, kiểm tra việc áp dụng thực hiện theo hồ sơ thiết kế mẫu, thiết kế điển hình được ban hành theo Quyết định này; tiếp tục rà soát, báo cáo cấp có thẩm quyền ban hành hoặc ủy quyền ban hành các thiết kế mẫu, thiết kế điển hình và áp dụng các thiết kế sẵn có đối với các dự án đầu tư xây dựng thực hiện theo cơ chế đặc thù thuộc các Chương trình mục tiêu quốc gia trên địa bàn tỉnh Ninh Bình.</w:t>
      </w:r>
    </w:p>
    <w:p>
      <w:r>
        <w:t>- Chủ trì, phối hợp với các sở, ngành, địa phương có liên quan chủ động giải quyết các khó khăn, vướng mắc theo thẩm quyền trong quá trình thực hiện; trường hợp vượt thẩm quyền, tổng hợp, đề xuất phương án, báo cáo Ủy ban nhân dân tỉnh để xem xét, chỉ đạo, giải quyết theo quy định.</w:t>
      </w:r>
    </w:p>
    <w:p>
      <w:r>
        <w:t>b) Ủy ban nhân dân các huyện, thành phố</w:t>
      </w:r>
    </w:p>
    <w:p>
      <w:r>
        <w:t>Tổ chức triển khai, nghiên cứu áp dụng phù hợp danh mục các mẫu thiết kế điển hình được ban hành cho các công trình/dự án đầu tư xây dựng thực hiện theo cơ chế đặc thù thuộc các Chương trình mục tiêu quốc gia trên địa bàn quản lý theo đúng quy định hiện hành. Trong quá trình thực hiện, áp dụng và điều chỉnh cho phù hợp với thực tế triển khai dự án. Theo thẩm quyền, chức năng, nhiệm vụ được giao, thực hiện hướng dẫn, đôn đốc, kiểm tra, giám sát việc thực hiện trên địa bàn quản lý theo quy định.</w:t>
      </w:r>
    </w:p>
    <w:p>
      <w:r>
        <w:t>Điều 3.  Quyết định này có hiệu lực thi hành kể từ ngày ký ban hành.</w:t>
      </w:r>
    </w:p>
    <w:p>
      <w:r>
        <w:t>Điều 4.  Chánh Văn phòng Ủy ban nhân dân tỉnh; Giám đốc các sở; Thủ trưởng các ban, ngành, Mặt trận Tổ quốc và các đoàn thể; Chủ tịch Ủy ban nhân dân các huyện, thành phố; Chủ tịch Ủy ban nhân dân các xã, phường, thị trấn trên địa bàn tỉnh Ninh Bình và Thủ trưởng các cơ quan, tổ chức, đơn vị có liên quan chịu trách nhiệm thi hành Quyết định này./.</w:t>
      </w:r>
    </w:p>
    <w:p>
      <w:r>
        <w:t>Nơi nhận:</w:t>
      </w:r>
    </w:p>
    <w:p>
      <w:r>
        <w:t>- Như Điều 4;</w:t>
      </w:r>
    </w:p>
    <w:p>
      <w:r>
        <w:t>- Chủ tịch, các PCT UBND tỉnh;</w:t>
      </w:r>
    </w:p>
    <w:p>
      <w:r>
        <w:t>- Lãnh đạo Văn phòng UBND tỉnh;</w:t>
      </w:r>
    </w:p>
    <w:p>
      <w:r>
        <w:t>- Các VP, Ban, TT;</w:t>
      </w:r>
    </w:p>
    <w:p>
      <w:r>
        <w:t>- Lưu: VT, VP4.</w:t>
      </w:r>
    </w:p>
    <w:p>
      <w:r>
        <w:t>ĐVT_06.15_TB 85-VPUB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