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bãi bỏ Quyết định 01/2019/QĐ-UBND về Quy chế phối hợp trong việc thực hiện nạo vét lòng hồ các hồ chứa nước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40/2024/QĐ-UBND</w:t>
      </w:r>
    </w:p>
    <w:p>
      <w:r>
        <w:t>Bà Rịa - Vũng Tàu, ngày 27 tháng 11 năm 2024</w:t>
      </w:r>
    </w:p>
    <w:p>
      <w:r>
        <w:t>QUYẾT ĐỊNH</w:t>
      </w:r>
    </w:p>
    <w:p>
      <w:r>
        <w:t>BÃI BỎ QUYẾT ĐỊNH SỐ 01/2019/QĐ-UBND NGÀY 04 THÁNG 01 NĂM 2019 CỦA ỦY BAN NHÂN DÂN TỈNH BAN HÀNH QUY CHẾ PHỐI HỢP TRONG VIỆC THỰC HIỆN NẠO VÉT LÒNG HỒ CÁC HỒ CHỨA NƯỚC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Thủy lợi ngày 19 tháng 6 năm 2017;</w:t>
      </w:r>
    </w:p>
    <w:p>
      <w:r>
        <w:t>Căn cứ Luật Đầu tư công ngày 13 tháng 6 năm 2019;</w:t>
      </w:r>
    </w:p>
    <w:p>
      <w:r>
        <w:t>Căn cứ Luật Bảo vệ môi trường ngày 17 tháng 11 năm 2020;</w:t>
      </w:r>
    </w:p>
    <w:p>
      <w:r>
        <w:t>Căn cứ Nghị định số 67/2019/NĐ-CP ngày 31 tháng 7 năm 2019 của Chính phủ quy định về phương pháp tính, mức thu tiền cấp quyền khai thác khoáng sản;</w:t>
      </w:r>
    </w:p>
    <w:p>
      <w:r>
        <w:t>Căn cứ Nghị định số 23/2020/NĐ-CP ngày 24 tháng 02 năm 2020 của Chính phủ quy định hướng dẫn về quản lý cát, sỏi lòng sông và bảo vệ lòng, bờ, bãi sông;</w:t>
      </w:r>
    </w:p>
    <w:p>
      <w:r>
        <w:t>Căn cứ Nghị định số 08/2022/NĐ-CP ngày 10 tháng 01 năm 2022 của Chính phủ quy định chi tiết một số điều của Luật Bảo vệ môi trường;</w:t>
      </w:r>
    </w:p>
    <w:p>
      <w:r>
        <w:t>Căn cứ Nghị định số 02/2023/NĐ-CP ngày 01 tháng 02 năm 2023 của Chính phủ quy định chi tiết thi hành một số điều của Luật Tài nguyên nước;</w:t>
      </w:r>
    </w:p>
    <w:p>
      <w:r>
        <w:t>Căn cứ Nghị định số 22/2023/NĐ-CP ngày 12 tháng 5 năm 2023 của Chính phủ sửa đổi, bổ các sung một số điều của các Nghị định liên quan đến hoạt động kinh doanh trong lĩnh vực tài nguyên và môi trường;</w:t>
      </w:r>
    </w:p>
    <w:p>
      <w:r>
        <w:t>Căn cứ Nghị định số 27/2023/NĐ-CP ngày 31 tháng 5 năm 2023 của Chính phủ quy định về phí bảo vệ môi trường đối với khai thác khoáng sản;</w:t>
      </w:r>
    </w:p>
    <w:p>
      <w:r>
        <w:t>Theo đề nghị của Giám đốc Sở Nông nghiệp và Phát triển nông thôn tại Tờ trình số 124/TTr-SNN ngày 14 tháng 6 năm 2024 về dự thảo Quyết định bãi bỏ Quyết định số 01/2019/QĐ-UBND ngày 04 tháng 01 năm 2019 của Ủy ban nhân dân tỉnh ban hành Quy chế phối hợp trong việc thực hiện nạo vét lòng hồ các hồ chứa nước trên địa bàn tỉnh Bà Rịa - Vũng Tàu.</w:t>
      </w:r>
    </w:p>
    <w:p>
      <w:r>
        <w:t>QUYẾT ĐỊNH:</w:t>
      </w:r>
    </w:p>
    <w:p>
      <w:r>
        <w:t>Điều 1.  Bãi bỏ Quyết định số 01/2019/QĐ-UBND ngày 04 tháng 01 năm 2019 của Ủy ban nhân dân tỉnh ban hành Quy chế phối hợp trong việc thực hiện nạo vét lòng hồ các hồ chứa nước trên địa bàn tỉnh Bà Rịa - Vũng Tàu.</w:t>
      </w:r>
    </w:p>
    <w:p>
      <w:r>
        <w:t>Lý do bãi bỏ: Không còn phù hợp theo quy định của pháp luật hiện hành.</w:t>
      </w:r>
    </w:p>
    <w:p>
      <w:r>
        <w:t>Điều 2. Hiệu lực thi hành</w:t>
      </w:r>
    </w:p>
    <w:p>
      <w:r>
        <w:t>Quyết định này có hiệu lực thi hành kể từ ngày 09 tháng 12 năm 2024.</w:t>
      </w:r>
    </w:p>
    <w:p>
      <w:r>
        <w:t>Điều 3. Trách nhiệm thi hành</w:t>
      </w:r>
    </w:p>
    <w:p>
      <w:r>
        <w:t>Chánh Văn phòng Ủy ban nhân dân tỉnh; Giám đốc các Sở: Nông nghiệp và Phát triển nông thôn, Tài nguyên và Môi trường, Kế hoạch và Đầu tư; Thủ trưởng các sở, ban, ngành, đoàn thể tỉnh; Chủ tịch Ủy ban nhân dân các huyện, thị xã thành phố; Thủ trưởng các cơ quan, đơn vị, tổ chức và cá nhân có liên quan chịu trách nhiệm thi hành Quyết định này./.</w:t>
      </w:r>
    </w:p>
    <w:p>
      <w:r>
        <w:t>Nơi nhận:</w:t>
      </w:r>
    </w:p>
    <w:p>
      <w:r>
        <w:t>- Như Điều 3;</w:t>
      </w:r>
    </w:p>
    <w:p>
      <w:r>
        <w:t>- Bộ Tư pháp (Cục Kiểm tra văn bản QPPL);</w:t>
      </w:r>
    </w:p>
    <w:p>
      <w:r>
        <w:t>- VP Bộ Tư pháp tại TP HCM;</w:t>
      </w:r>
    </w:p>
    <w:p>
      <w:r>
        <w:t>- CT và các PCT UBND tỉnh;</w:t>
      </w:r>
    </w:p>
    <w:p>
      <w:r>
        <w:t>- Văn phòng Đoàn Đại biểu Quốc hội tỉnh;</w:t>
      </w:r>
    </w:p>
    <w:p>
      <w:r>
        <w:t>- UBMTTQ và các đoàn thể cấp tỉnh;</w:t>
      </w:r>
    </w:p>
    <w:p>
      <w:r>
        <w:t>- Sở Tư pháp (KTrVB);</w:t>
      </w:r>
    </w:p>
    <w:p>
      <w:r>
        <w:t>- Đài PT-TH tỉnh;</w:t>
      </w:r>
    </w:p>
    <w:p>
      <w:r>
        <w:t>- Báo Bà Rịa - Vũng Tàu;</w:t>
      </w:r>
    </w:p>
    <w:p>
      <w:r>
        <w:t>- Trung tâm Công báo - Tin học tỉnh;</w:t>
      </w:r>
    </w:p>
    <w:p>
      <w:r>
        <w:t>- Lưu: VT, SNNPTNT (05).</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