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về phân cấp thực hiện nhiệm vụ tiếp nhận và quản lý hồ sơ, cấp Giấy tiếp nhận đăng ký công bố sản phẩm, Giấy xác nhận nội dung quảng cáo; tiếp nhận Bản tự công bố sản phẩm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40/2023/QĐ-UBND</w:t>
      </w:r>
    </w:p>
    <w:p>
      <w:r>
        <w:t>Thừa Thiên Huế, ngày 31 tháng 7 năm 2023</w:t>
      </w:r>
    </w:p>
    <w:p>
      <w:r>
        <w:t>QUYẾT ĐỊNH</w:t>
      </w:r>
    </w:p>
    <w:p>
      <w:r>
        <w:t>PHÂN CẤP THỰC HIỆN NHIỆM VỤ TIẾP NHẬN VÀ QUẢN LÝ HỒ SƠ, CẤP GIẤY TIẾP NHẬN ĐĂNG KÝ CÔNG BỐ SẢN PHẨM, GIẤY XÁC NHẬN NỘI DUNG QUẢNG CÁO; TIẾP NHẬN BẢN TỰ CÔNG BỐ SẢN PHẨM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An toàn thực phẩm ngày 17 tháng 6 năm 2010;</w:t>
      </w:r>
    </w:p>
    <w:p>
      <w:r>
        <w:t>Căn cứ Nghị định số 15/2018/NĐ-CP ngày 02 tháng 02 năm 2018 của Chính phủ quy định chi tiết thi hành một số điều của Luật An toàn thực phẩm;</w:t>
      </w:r>
    </w:p>
    <w:p>
      <w:r>
        <w:t>Căn cứ Nghị định số 155/2018/NĐ-CP ngày 12 tháng 11 năm 2018 của Chính phủ sửa đổi, bổ sung một số điều liên quan đến điều kiện đầu tư kinh doanh thuộc phạm vi quản lý nhà nước của Bộ Y tế;</w:t>
      </w:r>
    </w:p>
    <w:p>
      <w:r>
        <w:t>Theo đề nghị của Giám đốc Sở Y tế.</w:t>
      </w:r>
    </w:p>
    <w:p>
      <w:r>
        <w:t>QUYẾT ĐỊNH:</w:t>
      </w:r>
    </w:p>
    <w:p>
      <w:r>
        <w:t>Điều 1. Phạm vi điều chỉnh và đối tượng áp dụng</w:t>
      </w:r>
    </w:p>
    <w:p>
      <w:r>
        <w:t>1. Phạm vi điều chỉnh</w:t>
      </w:r>
    </w:p>
    <w:p>
      <w:r>
        <w:t>Quyết định này quy định việc phân cấp thực hiện nhiệm vụ tiếp nhận và quản lý hồ sơ, cấp Giấy tiếp nhận đăng ký công bố sản phẩm, Giấy xác nhận nội dung quảng cáo; tiếp nhận Bản tự công bố sản phẩm trên địa bàn tỉnh Thừa Thiên Huế.</w:t>
      </w:r>
    </w:p>
    <w:p>
      <w:r>
        <w:t>2. Đối tượng áp dụng</w:t>
      </w:r>
    </w:p>
    <w:p>
      <w:r>
        <w:t>a) Sở Y tế, Sở Nông nghiệp và Phát triển nông thôn, Sở Công Thương;</w:t>
      </w:r>
    </w:p>
    <w:p>
      <w:r>
        <w:t>b) Tổ chức, cá nhân tham gia sản xuất, chế biến và kinh doanh thực phẩm;</w:t>
      </w:r>
    </w:p>
    <w:p>
      <w:r>
        <w:t>c) Các cơ quan, tổ chức và cá nhân khác liên quan trong thực hiện nhiệm vụ quản lý nhà nước về an toàn thực phẩm.</w:t>
      </w:r>
    </w:p>
    <w:p>
      <w:r>
        <w:t>Điều 2. Nguyên tắc phân cấp</w:t>
      </w:r>
    </w:p>
    <w:p>
      <w:r>
        <w:t>1. Đảm bảo nguyên tắc một cửa, một sản phẩm, một cơ sở sản xuất, kinh doanh chỉ chịu sự quản lý của một cơ quan quản lý nhà nước.</w:t>
      </w:r>
    </w:p>
    <w:p>
      <w:r>
        <w:t>2. Phối hợp chặt chẽ giữa các sở, ban, ngành trong công tác quản lý nhà nước về an toàn thực phẩm theo đúng quy định của pháp luật.</w:t>
      </w:r>
    </w:p>
    <w:p>
      <w:r>
        <w:t>Điều 3. Sở Y tế</w:t>
      </w:r>
    </w:p>
    <w:p>
      <w:r>
        <w:t>1. Tổ chức tiếp nhận bản tự công bố sản phẩm đối với sản phẩm/nhóm thực phẩm; hàng hóa thuộc thẩm quyền quản lý của Bộ Y tế quy định tại phụ lục II kèm theo Nghị định số 15/2018/NĐ-CP ngày 02 tháng 02 năm 2018 của Chính phủ quy định chi tiết thi hành một số điều của Luật An toàn thực phẩm.</w:t>
      </w:r>
    </w:p>
    <w:p>
      <w:r>
        <w:t>2. Tổ chức tiếp nhận và quản lý hồ sơ cấp Giấy tiếp nhận đăng ký bản công bố sản phẩm, cấp Giấy xác nhận nội dung quảng cáo đối với thực phẩm dinh dưỡng y học, thực phẩm dùng cho chế độ ăn đặc biệt, sản phẩm dinh dưỡng dùng cho trẻ đến 36 tháng tuổi.</w:t>
      </w:r>
    </w:p>
    <w:p>
      <w:r>
        <w:t>3. Tổ chức thanh tra, kiểm tra, hậu kiểm, giám sát mối nguy và giải quyết các vi phạm liên quan đến các sản phẩm thuộc ngành quản lý.</w:t>
      </w:r>
    </w:p>
    <w:p>
      <w:r>
        <w:t>Điều 4. Sở Nông nghiệp và Phát triển nông thôn</w:t>
      </w:r>
    </w:p>
    <w:p>
      <w:r>
        <w:t>1. Tổ chức tiếp nhận Bản tự công bố sản phẩm đối với sản phẩm/nhóm thực phẩm; hàng hóa thuộc thẩm quyền quản lý của Bộ Nông nghiệp và Phát triển nông thôn quy định tại phụ lục III kèm theo Nghị định số 15/2018/NĐ-CP ngày 02 tháng 02 năm 2018 của Chính phủ quy định chi tiết thi hành một số điều của Luật An toàn thực phẩm.</w:t>
      </w:r>
    </w:p>
    <w:p>
      <w:r>
        <w:t>2. Tổ chức thanh tra, kiểm tra, hậu kiểm, giám sát mối nguy và giải quyết các vi phạm liên quan đến các sản phẩm thuộc ngành quản lý.</w:t>
      </w:r>
    </w:p>
    <w:p>
      <w:r>
        <w:t>Điều 5. Sở Công Thương</w:t>
      </w:r>
    </w:p>
    <w:p>
      <w:r>
        <w:t>1. Tổ chức tiếp nhận Bản tự công bố sản phẩm đối với sản phẩm/nhóm thực phẩm; hàng hóa thuộc thẩm quyền quản lý của Bộ Công Thương quy định tại phụ lục IV kèm theo Nghị định số 15/2018/NĐ-CP ngày 02 tháng 02 năm 2018 của Chính phủ quy định chi tiết thi hành một số điều của Luật An toàn thực phẩm.</w:t>
      </w:r>
    </w:p>
    <w:p>
      <w:r>
        <w:t>2. Tổ chức thanh tra, kiểm tra, hậu kiểm, giám sát mối nguy và giải quyết các vi phạm liên quan đến các sản phẩm thuộc ngành quản lý.</w:t>
      </w:r>
    </w:p>
    <w:p>
      <w:r>
        <w:t>Điều 6. Trách nhiệm của các cơ quan được phân cấp</w:t>
      </w:r>
    </w:p>
    <w:p>
      <w:r>
        <w:t>1. Các cơ quan quản lý an toàn thực phẩm các cấp tổ chức triển khai thực hiện và chịu trách nhiệm trước pháp luật và trước Ủy ban nhân dân tỉnh về việc thực hiện Quy định này.</w:t>
      </w:r>
    </w:p>
    <w:p>
      <w:r>
        <w:t>2. Sở Y tế có trách nhiệm bàn giao Bản tự công bố sản phẩm đã tiếp nhận trước đây cho Sở Nông nghiệp và Phát triển nông thôn, Sở Công Thương quản lý trong thời gian 30 ngày kể từ khi quyết định này có hiệu lực theo đúng quy định.</w:t>
      </w:r>
    </w:p>
    <w:p>
      <w:r>
        <w:t>Điều 7. Hiệu lực thi hành</w:t>
      </w:r>
    </w:p>
    <w:p>
      <w:r>
        <w:t>1. Quyết định này có hiệu lực kể từ ngày 09 tháng 8 năm 2023.</w:t>
      </w:r>
    </w:p>
    <w:p>
      <w:r>
        <w:t>2. Bãi bỏ Quyết định số 1220/QĐ-UBND ngày 04 tháng 6 năm 2018 của Ủy ban nhân dân tỉnh về phân công nhiệm vụ liên quan đến công tác quản lý an toàn thực phẩm trên địa bàn tỉnh Thừa Thiên Huế.</w:t>
      </w:r>
    </w:p>
    <w:p>
      <w:r>
        <w:t>Điều 8. Trách nhiệm thi hành</w:t>
      </w:r>
    </w:p>
    <w:p>
      <w:r>
        <w:t>Chánh Văn phòng Ủy ban nhân dân tỉnh; Thủ trưởng các sở, ban ngành cấp tỉnh, Chủ tịch UBND các huyện, thị xã, thành phố Huế và các tổ chức, cá nhân có liên quan chịu trách nhiệm thi hành Quyết định này./.</w:t>
      </w:r>
    </w:p>
    <w:p>
      <w:r>
        <w:t>Nơi nhận:</w:t>
      </w:r>
    </w:p>
    <w:p>
      <w:r>
        <w:t>- Như Điều 8;</w:t>
      </w:r>
    </w:p>
    <w:p>
      <w:r>
        <w:t>- Bộ Y tế;</w:t>
      </w:r>
    </w:p>
    <w:p>
      <w:r>
        <w:t>- Bộ NN &amp; PTNT;</w:t>
      </w:r>
    </w:p>
    <w:p>
      <w:r>
        <w:t>- Bộ Công Thương;</w:t>
      </w:r>
    </w:p>
    <w:p>
      <w:r>
        <w:t>- Cục Kiểm tra văn bản QPPL-Bộ Tư pháp;</w:t>
      </w:r>
    </w:p>
    <w:p>
      <w:r>
        <w:t>- TTTU, TT HĐND tỉnh;</w:t>
      </w:r>
    </w:p>
    <w:p>
      <w:r>
        <w:t>- Ủy ban MTTQVN tỉnh;</w:t>
      </w:r>
    </w:p>
    <w:p>
      <w:r>
        <w:t>- CT, các PCT UBND tỉnh;</w:t>
      </w:r>
    </w:p>
    <w:p>
      <w:r>
        <w:t>- Cổng thông tin điện tử tỉnh;</w:t>
      </w:r>
    </w:p>
    <w:p>
      <w:r>
        <w:t>- Công báo tỉnh;</w:t>
      </w:r>
    </w:p>
    <w:p>
      <w:r>
        <w:t>- VP: LĐ, các CV;</w:t>
      </w:r>
    </w:p>
    <w:p>
      <w:r>
        <w:t>- Lưu: VT, VH.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