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Quy định chức năng, nhiệm vụ, quyền hạn và cơ cấu tổ chức của Sở Công Thương tỉnh Quảng Bình kèm theo Quyết định 17/2022/QĐ-UBND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40/2023/QĐ-UBND</w:t>
      </w:r>
    </w:p>
    <w:p>
      <w:r>
        <w:t>Quảng Bình, ngày 29 tháng 11 năm 2023</w:t>
      </w:r>
    </w:p>
    <w:p>
      <w:r>
        <w:t>QUYẾT ĐỊNH</w:t>
      </w:r>
    </w:p>
    <w:p>
      <w:r>
        <w:t>SỬA ĐỔI, BỔ SUNG, BÃI BỎ MỘT SỐ ĐIỀU CỦA QUY ĐỊNH CHỨC NĂNG, NHIỆM VỤ, QUYỀN HẠN VÀ CƠ CẤU TỔ CHỨC CỦA SỞ CÔNG THƯƠNG TỈNH QUẢNG BÌNH BAN HÀNH KÈM THEO QUYẾT ĐỊNH SỐ 17/2022/QĐ-UBND NGÀY 22/4/2022 CỦA ỦY BAN NHÂN DÂN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2073/TTr-SCT ngày 09 tháng 11 năm 2023 và ý kiến Sở Nội vụ tại Công văn số 2077/SNV-XDCQ&amp;TCBC ngày 31 tháng 10 năm 2023.</w:t>
      </w:r>
    </w:p>
    <w:p>
      <w:r>
        <w:t>QUYẾT ĐỊNH:</w:t>
      </w:r>
    </w:p>
    <w:p>
      <w:r>
        <w:t>Điều 1. Sửa đổi, bổ sung một số điều của Quy định chức năng, nhiệm vụ, quyền hạn và cơ cấu tổ chức của Sở Công Thương tỉnh Quảng Bình ban hành kèm theo Quyết định số 17/2022/QĐ-UBND ngày 22 tháng 4 năm 2022 của Ủy ban nhân dân tỉnh như sau:</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Sửa đổi, bổ sung đoạn 4 điểm 1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Điều 2. Bổ sung, bãi bỏ một số nội dung của Quy định chức năng, nhiệm vụ, quyền hạn và cơ cấu tổ chức của Sở Công Thương tỉnh Quảng Bình ban hành kèm theo Quyết định số 17/2022/QĐ-UBND ngày 22 tháng 4 năm 2022 của Ủy ban nhân dân tỉnh Quảng Bình</w:t>
      </w:r>
    </w:p>
    <w:p>
      <w:r>
        <w:t>1.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2.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3. Bãi bỏ đoạn 3 điểm g khoản 4 Điều 2.</w:t>
      </w:r>
    </w:p>
    <w:p>
      <w:r>
        <w:t>Điều 3. Trách nhiệm tổ chức thực hiện</w:t>
      </w:r>
    </w:p>
    <w:p>
      <w:r>
        <w:t>Chánh Văn phòng Ủy ban nhân dân tỉnh; Giám đốc các Sở: Công Thương, Nội vụ; Thủ trưởng các sở, ban, ngành cấp tỉnh; Chủ tịch UBND các huyện, thị xã, thành phố và các tổ chức, cá nhân có liên quan chịu trách nhiệm thi hành Quyết định này.</w:t>
      </w:r>
    </w:p>
    <w:p>
      <w:r>
        <w:t>Điều 4. Điều khoản thi hành</w:t>
      </w:r>
    </w:p>
    <w:p>
      <w:r>
        <w:t>Quyết định này có hiệu lực thi hành kể từ ngày 15 tháng 12 năm 2023./.</w:t>
      </w:r>
    </w:p>
    <w:p>
      <w:r>
        <w:t>Nơi nhận:</w:t>
      </w:r>
    </w:p>
    <w:p>
      <w:r>
        <w:t>- Như Điều 3;</w:t>
      </w:r>
    </w:p>
    <w:p>
      <w:r>
        <w:t>- Văn phòng Chính phủ;</w:t>
      </w:r>
    </w:p>
    <w:p>
      <w:r>
        <w:t>- Bộ Công Thương;</w:t>
      </w:r>
    </w:p>
    <w:p>
      <w:r>
        <w:t>- Vụ Pháp chế - Bộ Công Thương;</w:t>
      </w:r>
    </w:p>
    <w:p>
      <w:r>
        <w:t>- Vụ Pháp chế - Bộ Nội vụ;</w:t>
      </w:r>
    </w:p>
    <w:p>
      <w:r>
        <w:t>- Cục Kiểm tra VBQPPL (Bộ Tư pháp);</w:t>
      </w:r>
    </w:p>
    <w:p>
      <w:r>
        <w:t>- Thường trực Tỉnh ủy;</w:t>
      </w:r>
    </w:p>
    <w:p>
      <w:r>
        <w:t>- Thường trực HĐND tỉnh;</w:t>
      </w:r>
    </w:p>
    <w:p>
      <w:r>
        <w:t>- Chủ tịch, các PCT UBND tình;</w:t>
      </w:r>
    </w:p>
    <w:p>
      <w:r>
        <w:t>- Đoàn Đại biểu Quốc hội tỉnh;</w:t>
      </w:r>
    </w:p>
    <w:p>
      <w:r>
        <w:t>- UBMTTQ Việt Nam tỉnh;</w:t>
      </w:r>
    </w:p>
    <w:p>
      <w:r>
        <w:t>- Báo Quảng Bình, Đài PT-TH Quảng Bình;</w:t>
      </w:r>
    </w:p>
    <w:p>
      <w:r>
        <w:t>- Trung tâm Tin học - Công báo tỉnh;</w:t>
      </w:r>
    </w:p>
    <w:p>
      <w:r>
        <w:t>- Lưu: VT, NCVX.</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