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quy định về hệ số điều chỉnh giá đất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40/2023/QĐ-UBND</w:t>
      </w:r>
    </w:p>
    <w:p>
      <w:r>
        <w:t>Sơn La , ngày  20  tháng  12  năm  2023</w:t>
      </w:r>
    </w:p>
    <w:p>
      <w:r>
        <w:t>QUYẾT ĐỊNH</w:t>
      </w:r>
    </w:p>
    <w:p>
      <w:r>
        <w:t>QUY ĐỊNH HỆ SỐ ĐIỀU CHỈNH GIÁ ĐẤT NĂM 2024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w:t>
      </w:r>
    </w:p>
    <w:p>
      <w:r>
        <w:t>Căn cứ Nghị định số 44/2014/NĐ-CP ngày 15 tháng 5 năm 2014 của Chính phủ quy định về giá đất; Nghị định số 45/2014/NĐ-CP ngày 15 tháng 5 năm 2014 của Chính phủ quy định về thu tiền sử dụng đất; Nghị định số 46/2014/NĐ-CP ngày 15 tháng 5 năm 2014 của Chính phủ về thu tiền thuê đất, thuê mặt nước; Nghị định số 01/2017/NĐ-CP ngày 06 tháng 01 năm 2017 của Chính phủ về sửa đổi, bổ sung một số Nghị định quy định chi tiết thi hành Luật Đất đai;</w:t>
      </w:r>
    </w:p>
    <w:p>
      <w:r>
        <w:t>Căn cứ Nghị định số 135/2016/NĐ-CP ngày 09 tháng 9 năm 2016 của Chính phủ sửa đổi bổ sung một số điều của các nghị định quy định về thu tiền sử dụng đất, thu tiền thuê đất, thuê mặt nước; Nghị định số 123/2017/NĐ-CP ngày 14 tháng 11 năm 2017 của Chính phủ về sửa đổi, bổ sung một số điều của các Nghị định quy định về thu tiền sử dụng đ ấ t, thu tiền thuê đất, thuê mặt nước;</w:t>
      </w:r>
    </w:p>
    <w:p>
      <w:r>
        <w:t>Căn cứ Thông tư số 76/2014/TT-BTC ngày 16 tháng 6 năm 2014 của Bộ Tài chính về việc hướng dẫn một số điều của Nghị định số 45/2014/NĐ-CP ngày 15 tháng 5 năm 2014 của Chính phủ quy định về thu tiền sử dụng đất; Thông tư số 77/2014/TT-BTC ngày 16 tháng 6 năm 2014 của Bộ Tài chính về việc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Tài chính về sửa đổi, bổ sung một số điều của Thông tư số 76/2014/TT-BTC ngày 16 tháng 6 năm 2014 của Bộ Tài chính về việc hướng dẫn một số điều của Nghị định số 45/2014/NĐ-CP ngày 15 tháng 5 năm 2014 của Chính phủ quy định về thu tiền sử dụng đất; Thông tư số 333/2016/TT-BTC ngày 26 tháng 12 năm 2016 của Bộ Tài chính về sửa đổi, bổ sung một số điều của Thông tư s ố  77/2014/TT-BTC ngày 16 tháng 6 năm 2014 của Bộ Tài chính về việc hướng dẫn một số điều của Nghị định số 46/2014/NĐ-CP ngày 15 tháng 5 năm 2014 của Chính phủ quy định về thu tiền thuê đất, thuê mặt nước;</w:t>
      </w:r>
    </w:p>
    <w:p>
      <w:r>
        <w:t>Căn cứ Thông tư số 10/2018/TT-BTC ngày 30 tháng 01 năm 2018 của Bộ Tài chính về việc sửa đổi, bổ sung một số điều của Thông tư số 76/2014/TT-BTC ngày 16 tháng 6 năm 2014 của Bộ Tài chính về việc hướng dẫn một số điều của Nghị định số 45/2014/NĐ-CP ngày 15 tháng 5 năm 2014 của Chính phủ quy định về thu tiền sử dụng đất; Thông tư số 11/2018/TT-BTC ngày 30 tháng 01 năm 2018 của Bộ Tài chính về việc sửa đổi, bổ sung một số điều của Thông tư số 77/2014/TT-BTC ngày 16 tháng 6 năm 2014 của Bộ Tài chính về việc hướng dẫn một số điều của Nghị định số 46/2014/NĐ-CP ngày 15 tháng 5 năm 2014 của Chính phủ quy định về thu tiền thuê đất, thuê mặt nước;</w:t>
      </w:r>
    </w:p>
    <w:p>
      <w:r>
        <w:t>Căn cứ Nghị quyết số 261/NQ-HĐND ngày 07 tháng 12 năm 2023 của HĐND tỉnh về việc thông qua hệ số điều chỉnh giá đất năm 2024 trên địa bàn tỉnh Sơn La;</w:t>
      </w:r>
    </w:p>
    <w:p>
      <w:r>
        <w:t>Theo đề nghị của Sở Tài chính tại Tờ trình số 384/TTr-STC ngày 26/11/2023; Ý kiến t á n thành của các đồng chí thành viên UBND tỉnh.</w:t>
      </w:r>
    </w:p>
    <w:p>
      <w:r>
        <w:t>QUYẾT ĐỊNH:</w:t>
      </w:r>
    </w:p>
    <w:p>
      <w:r>
        <w:t>Điều 1.  Quy định hệ số điều chỉnh giá đất áp dụng cho các vị trí, tuyến đường, loại đất trên địa bàn tỉnh Sơn La năm 2024, như sau:</w:t>
      </w:r>
    </w:p>
    <w:p>
      <w:r>
        <w:t>1.  Đất nông nghiệp</w:t>
      </w:r>
    </w:p>
    <w:p>
      <w:r>
        <w:t>a. Đất  tr ồng cây hàng năm, đất trồng cây lâu năm, đất nuôi trồng thủy sản, đất nông nghiệp khác:</w:t>
      </w:r>
    </w:p>
    <w:p>
      <w:r>
        <w:t>- Đối với các xã tại phụ biểu số 01 kèm theo Quyết định số 43/2019/QĐ-UBND ngày 31/12/2019 của UBND tỉnh:</w:t>
      </w:r>
    </w:p>
    <w:p>
      <w:r>
        <w:t>+ Huyện Mộc Châu: Hệ số điều chỉnh giá đất đối với đất trồng câ y  hàng năm, đất trồng cây lâu năm, đất nông nghiệp khác bằng 1,3 lần; đối với đất nuôi  tr ồng thủy sản b ằ ng 1,2 lần.</w:t>
      </w:r>
    </w:p>
    <w:p>
      <w:r>
        <w:t>+ Thành phố, huyện Thuận Châu: Hệ số điều chỉnh giá đất bằng 1,2 lần.</w:t>
      </w:r>
    </w:p>
    <w:p>
      <w:r>
        <w:t>+ Các huyện còn lại: Hệ số điều chỉnh giá đất bằng 1,1 lần.</w:t>
      </w:r>
    </w:p>
    <w:p>
      <w:r>
        <w:t>- Đối với các xã tại phụ biểu số 02 kèm theo Quyết định số 43/2019/QĐ-UBND ngày 31/12/2019 của UBND tỉnh: Hệ số điều chỉnh giá đất bằng 1,1 lần.</w:t>
      </w:r>
    </w:p>
    <w:p>
      <w:r>
        <w:t>- Đối với các xã tại phụ biểu số 03 kèm theo Quyết định số 43/2019/QĐ-UBND ngày 31/12/2019 của UBND tỉnh: Hệ số điều chỉnh giá đất bằng 1,0 lần.</w:t>
      </w:r>
    </w:p>
    <w:p>
      <w:r>
        <w:t>b. Đất rừng sản xuất, rừng phòng hộ, rừng đặc dụng: Hệ số điều chỉnh giá đất bằng 1,0 lần.</w:t>
      </w:r>
    </w:p>
    <w:p>
      <w:r>
        <w:t>c. Đối với đất nông nghiệp trong phạm vi khu dân cư thị trấn, khu dân cư nông thôn đã được xác định ranh giới theo quy hoạch được cơ quan nhà nước có thẩm quyền xét duyệt và đất nông nghiệp trong địa giới hành chính phường: Hệ số điều chỉnh giá đất bằng 1,0 lần.</w:t>
      </w:r>
    </w:p>
    <w:p>
      <w:r>
        <w:t>2.  Đất ở: Hệ số điều chỉnh giá đất  ở  tại đô thị và đất ở tại nông thôn: Chi tiết theo phụ lục từ s ố  I đến phụ lục số XIII kèm theo Quyết định này.</w:t>
      </w:r>
    </w:p>
    <w:p>
      <w:r>
        <w:t>3.  Đất thương mại, dịch vụ tại đô thị và tại nông thôn; đất sản xuất kinh doanh phi nông nghiệp  (không phải là đất thương mại, dịch vụ tại đô thị và tại nông thôn; đất khu công nghiệp và đất cụm công nghiệp ):   Hệ số điều chỉnh giá đất bằng hệ số điều chỉnh giá đất ở tại đô thị hoặc tại nông thôn liền kề theo từng vùng, từng tuyến đường, từng vị trí đã quy định tại Khoản 2, Điều này.</w:t>
      </w:r>
    </w:p>
    <w:p>
      <w:r>
        <w:t>4.  Đất khu công nghiệp và đất cụm công nghiệp: Hệ số điều chỉnh giá đất bằng 1,0 lần.</w:t>
      </w:r>
    </w:p>
    <w:p>
      <w:r>
        <w:t>Điều 2. Hiệu lực thi hành</w:t>
      </w:r>
    </w:p>
    <w:p>
      <w:r>
        <w:t>1.  Quyết định này có hiệu lực thi hành kể từ ngày 01 tháng 01 năm 2024.</w:t>
      </w:r>
    </w:p>
    <w:p>
      <w:r>
        <w:t>2.  Quyết định này thay thế Quyết định số 43/2022/QĐ-UBND ngày 30/12/2022 của UBND tỉnh về việc quy định hệ số điều chỉnh giá đất năm 2023 trên địa bàn tỉnh Sơn La; Quyết định số 22/2023/QĐ-UBND ngày 31/7/2023 của UBND tỉnh về việc điều chỉnh, bổ sung một số nội dung tại Phụ lục kèm theo Quyết định số 43/2022/QĐ-UBND ng à y 30/12/2 0 22 của  U BND tỉnh về việc quy định hệ số điều chỉnh giá đất năm 2023 trên địa bàn tỉnh Sơn La.</w:t>
      </w:r>
    </w:p>
    <w:p>
      <w:r>
        <w:t>Điều 3.  Chánh Văn phòng UBND tỉnh; Giám đốc các sở, ban, ngành; Cục trưởng Cục thuế tỉnh; Chủ tịch UBND các huyện, thành phố; Thủ trưởng các cơ quan, đơn vị, hộ gia đình, cá nhân có liên quan chịu trách nhiệm thi hành Quyết định này ./.</w:t>
      </w:r>
    </w:p>
    <w:p>
      <w:r>
        <w:t>Nơi nhận:</w:t>
      </w:r>
    </w:p>
    <w:p>
      <w:r>
        <w:t>- Bộ Tài nguyên và Môi trường; (B/c)</w:t>
      </w:r>
    </w:p>
    <w:p>
      <w:r>
        <w:t>- Bộ Tài chính; (B/c)</w:t>
      </w:r>
    </w:p>
    <w:p>
      <w:r>
        <w:t>- TT Tỉnh ủy; (B/c)</w:t>
      </w:r>
    </w:p>
    <w:p>
      <w:r>
        <w:t>- TT HĐND t ỉ nh; (B/c)</w:t>
      </w:r>
    </w:p>
    <w:p>
      <w:r>
        <w:t>- Đoàn đại biểu Quốc hội; (B/c)</w:t>
      </w:r>
    </w:p>
    <w:p>
      <w:r>
        <w:t>- UB MTTQ và các đoàn thể tỉnh (p/h);</w:t>
      </w:r>
    </w:p>
    <w:p>
      <w:r>
        <w:t>- Chủ tịch UBND tỉnh;</w:t>
      </w:r>
    </w:p>
    <w:p>
      <w:r>
        <w:t>- Các đ/c Phó Chủ tịch UBND tỉnh;</w:t>
      </w:r>
    </w:p>
    <w:p>
      <w:r>
        <w:t>- Cục KSTTHC-VPCP;</w:t>
      </w:r>
    </w:p>
    <w:p>
      <w:r>
        <w:t>- Vụ pháp chế - Bộ Tài chính;</w:t>
      </w:r>
    </w:p>
    <w:p>
      <w:r>
        <w:t>- Cục kiểm tra văn bản QPPL - Bộ Tư pháp;</w:t>
      </w:r>
    </w:p>
    <w:p>
      <w:r>
        <w:t>- Như Điều 3;</w:t>
      </w:r>
    </w:p>
    <w:p>
      <w:r>
        <w:t>- Sở Tư pháp;</w:t>
      </w:r>
    </w:p>
    <w:p>
      <w:r>
        <w:t>- Sở Tài chính;</w:t>
      </w:r>
    </w:p>
    <w:p>
      <w:r>
        <w:t>- Văn phòng UBND tỉnh (LĐ,TH);</w:t>
      </w:r>
    </w:p>
    <w:p>
      <w:r>
        <w:t>- Trung tâm thông tin t ỉ nh;</w:t>
      </w:r>
    </w:p>
    <w:p>
      <w:r>
        <w:t>- Lưu: VT, TH (Đức Anh).</w:t>
      </w:r>
    </w:p>
    <w:p>
      <w:r>
        <w:t>TM. ỦY BAN NHÂN DÂN</w:t>
      </w:r>
    </w:p>
    <w:p>
      <w:r>
        <w:t>KT. CHỦ TỊCH</w:t>
      </w:r>
    </w:p>
    <w:p>
      <w:r>
        <w:t>PHÓ CHỦ TỊCH</w:t>
      </w:r>
    </w:p>
    <w:p>
      <w:r>
        <w:t>Đặng Ngọc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