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bãi bỏ Quyết định 22/2021/QĐ-UBND về Quy chế sử dụng nguồn vốn huy động khác thực hiện các chương trình mục tiêu quốc gia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40/2023/QĐ-UBND</w:t>
      </w:r>
    </w:p>
    <w:p>
      <w:r>
        <w:t>Đắk Lắk, ngày 05 tháng 12 năm 2023</w:t>
      </w:r>
    </w:p>
    <w:p>
      <w:r>
        <w:t>QUYẾT ĐỊNH</w:t>
      </w:r>
    </w:p>
    <w:p>
      <w:r>
        <w:t>BÃI BỎ QUYẾT ĐỊNH SỐ 22/2021/QĐ-UBND NGÀY 29/7/2021 CỦA ỦY BAN NHÂN DÂN TỈNH BAN HÀNH QUY CHẾ SỬ DỤNG NGUỒN VỐN HUY ĐỘNG KHÁC THỰC HIỆN CÁC CHƯƠNG TRÌNH MỤC TIÊU QUỐC GIA TRÊN ĐỊA BÀN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quyết số 04/2023/NQ-HĐND ngày 20/4/2023 của Hội đồng nhân dân tỉnh ban hành Quy định cơ chế lồng ghép nguồn vốn và huy động các nguồn lực khác thực hiện các chương trình mục tiêu quốc gia trên địa bàn tỉnh Đắk Lắk;</w:t>
      </w:r>
    </w:p>
    <w:p>
      <w:r>
        <w:t>Theo đề nghị của Giám đốc Sở Kế hoạch và Đầu tư tại Tờ trình số 362/TTr-SKHĐT ngày 27/10/2023.</w:t>
      </w:r>
    </w:p>
    <w:p>
      <w:r>
        <w:t>QUYẾT ĐỊNH:</w:t>
      </w:r>
    </w:p>
    <w:p>
      <w:r>
        <w:t>Điều 1. Bãi bỏ toàn bộ Quyết định số 22/2021/QĐ-UBND ngày 29/7/2021 của Ủy ban nhân dân tỉnh</w:t>
      </w:r>
    </w:p>
    <w:p>
      <w:r>
        <w:t>Bãi bỏ toàn bộ Quyết định số 22/2021/QĐ-UBND ngày 29/7/2021 của Ủy ban nhân dân tỉnh ban hành Quy chế sử dụng nguồn vốn huy động khác thực hiện các chương trình mục tiêu quốc gia trên địa bàn tỉnh Đắk Lắk.</w:t>
      </w:r>
    </w:p>
    <w:p>
      <w:r>
        <w:t>Điều 2. Điều khoản thi hành</w:t>
      </w:r>
    </w:p>
    <w:p>
      <w:r>
        <w:t>1. Chánh Văn phòng Ủy ban nhân dân tỉnh; Giám đốc Sở Kế hoạch và Đầu tư; Thủ trưởng các sở, ban, ngành của tỉnh; Chủ tịch Ủy ban nhân dân các huyện, thị xã, thành phố và Thủ trưởng các cơ quan, tổ chức, đơn vị có liên quan chịu trách nhiệm thi hành Quyết định này.</w:t>
      </w:r>
    </w:p>
    <w:p>
      <w:r>
        <w:t>2. Quyết định này có hiệu lực từ ngày 15 tháng 12 năm 2023./.</w:t>
      </w:r>
    </w:p>
    <w:p>
      <w:r>
        <w:t>Nơi nhận:</w:t>
      </w:r>
    </w:p>
    <w:p>
      <w:r>
        <w:t>- Văn phòng Chính phủ;</w:t>
      </w:r>
    </w:p>
    <w:p>
      <w:r>
        <w:t>- Cục Kiểm tra VBQPPL - Bộ Tư pháp;</w:t>
      </w:r>
    </w:p>
    <w:p>
      <w:r>
        <w:t>- TT Tỉnh ủy, TT HĐND tỉnh;</w:t>
      </w:r>
    </w:p>
    <w:p>
      <w:r>
        <w:t>- CT, các PCT UBND tỉnh;</w:t>
      </w:r>
    </w:p>
    <w:p>
      <w:r>
        <w:t>- Ủy ban MTTQVN tỉnh;</w:t>
      </w:r>
    </w:p>
    <w:p>
      <w:r>
        <w:t>- Đoàn Đại biểu Quốc hội tỉnh;</w:t>
      </w:r>
    </w:p>
    <w:p>
      <w:r>
        <w:t>- CVP, các PCVP UBND tỉnh;</w:t>
      </w:r>
    </w:p>
    <w:p>
      <w:r>
        <w:t>- Các Sở: KHĐT, Tư pháp;</w:t>
      </w:r>
    </w:p>
    <w:p>
      <w:r>
        <w:t>- HĐND, UBND các huyện, thị xã, thành phố;</w:t>
      </w:r>
    </w:p>
    <w:p>
      <w:r>
        <w:t>- HĐND, UBND các xã, phường, thị trấn; (do UBND cấp huyện sao gửi);</w:t>
      </w:r>
    </w:p>
    <w:p>
      <w:r>
        <w:t>- Báo Đắk Lắk, Đài PTTH tỉnh;</w:t>
      </w:r>
    </w:p>
    <w:p>
      <w:r>
        <w:t>- TTCN và Cổng TTĐT tỉnh; Công báo tỉnh;</w:t>
      </w:r>
    </w:p>
    <w:p>
      <w:r>
        <w:t>- Các phòng, đơn vị thuộc VP UBND tỉnh;</w:t>
      </w:r>
    </w:p>
    <w:p>
      <w:r>
        <w:t>- Lưu: VT, TH (Đ_10).</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