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399/QĐ-UBND về cơ chế và biện pháp điều hành ngân sách nhà nước năm 2024 do tỉnh Quảng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