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399/QĐ-UBND năm 2025 bãi bỏ Quyết định 2549/QĐ-UBND về giá tối đa dịch vụ sử dụng diện tích bán hàng tại chợ Siêu thị Đà Nẵng được đầu tư từ nguồn vốn ngoài ngân sách nhà nước do thành phố Đà Nẵng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11/02/2025</w:t>
            </w:r>
          </w:p>
        </w:tc>
      </w:tr>
      <w:tr>
        <w:tc>
          <w:tcPr>
            <w:tcW w:type="dxa" w:w="4320"/>
          </w:tcPr>
          <w:p>
            <w:r>
              <w:t>Ngày hiệu lực</w:t>
            </w:r>
          </w:p>
        </w:tc>
        <w:tc>
          <w:tcPr>
            <w:tcW w:type="dxa" w:w="4320"/>
          </w:tcPr>
          <w:p>
            <w:r>
              <w:t>11/02/2025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399/QĐ-UBND</w:t>
      </w:r>
    </w:p>
    <w:p>
      <w:r>
        <w:t>Đà Nẵng, ngày 11  tháng 02 năm 2025</w:t>
      </w:r>
    </w:p>
    <w:p>
      <w:r>
        <w:t>QUYẾT ĐỊNH</w:t>
      </w:r>
    </w:p>
    <w:p>
      <w:r>
        <w:t>BÃI BỎ QUYẾT ĐỊNH SỐ 2549/QĐ-UBND NGAY 21/11/2023 CỦA UBND THÀNH PHỐ ĐÀ NẴNG BAN HÀNH GIÁ TỐI ĐA DỊCH VỤ SỬ DỤNG DIỆN TÍCH BÁN HÀNG TẠI CHỢ SIÊU THỊ ĐÀ NẴNG ĐƯỢC ĐẦU TƯ TỪ NGUỒN VỐN NGOÀI NGÂN SÁCH NHÀ NƯỚC</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 số 16/2023/QH15 ngày 19 tháng 6 năm 2023;</w:t>
      </w:r>
    </w:p>
    <w:p>
      <w:r>
        <w:t>Căn cứ Nghị định số 85/2024/NĐ-CP ngày 10 tháng 7 năm 2024 của Chính phủ quy định chi tiết một số điều của Luật Giá;</w:t>
      </w:r>
    </w:p>
    <w:p>
      <w:r>
        <w:t>Căn cứ Nghị định số 60/2024/NĐ-CP ngày 05/6/2024 của Chính phủ về phát triển và quản lý chợ;</w:t>
      </w:r>
    </w:p>
    <w:p>
      <w:r>
        <w:t>Căn cứ Thông tư số 45/2024/TT-BTC ngày 01/7/2024 của Bộ trưởng Bộ Tài chính ban hành phương pháp định giả chung đối với hàng hóa, dịch vụ do Nhà nước định giá;</w:t>
      </w:r>
    </w:p>
    <w:p>
      <w:r>
        <w:t>Theo đề nghị của Giám đốc Sở Tài chính tại Công văn số 4473/STC-GCS ngày 31 tháng 12 năm 2024 về việc liên quan đến nội dung bãi bỏ Quyết định số 2549/QĐ-UBND ngày 21/11/2023 của UBND thành phố Đà Nẵng ban hành giá tối đa dịch vụ sử dụng diện tích bán hàng tại chợ Siêu thị Đà Nẵng được đầu tư từ nguồn vốn ngoài ngân sách nhà nước.</w:t>
      </w:r>
    </w:p>
    <w:p>
      <w:r>
        <w:t>QUYẾT ĐỊNH:</w:t>
      </w:r>
    </w:p>
    <w:p>
      <w:r>
        <w:t>Điều 1.  Bãi bỏ toàn bộ Quyết định số 2549/QĐ-UBND ngày 21/11/2023 của UBND thành phố Đà Nẵng ban hành giá tối đa dịch vụ sử dụng diện tích bán hàng tại chợ Siêu thị Đà Nẵng được đầu tư từ nguồn vốn ngoài ngân sách nhà nước.</w:t>
      </w:r>
    </w:p>
    <w:p>
      <w:r>
        <w:t>Điều 2.  Quyết định này có hiệu lực thi hành kể từ ngày ký.</w:t>
      </w:r>
    </w:p>
    <w:p>
      <w:r>
        <w:t>Điều 3.  Chánh Văn phòng UBND thành phố Đà Nẵng, Giám đốc Sở Tài chính, Giám đốc Sở Công Thương, Thủ trưởng các cơ quan chuyên môn thuộc UBND thành phố Đà Nẵng, Chủ tịch UBND quận Thanh Khê, Giám đốc Công ty TNHH MTV Chợ Siêu thị Đà Nẵng và Thủ trưởng các cơ quan, đơn vị có liên quan căn cứ Quyết định thi hành./.</w:t>
      </w:r>
    </w:p>
    <w:p>
      <w:r>
        <w:t>Nơi nhận:</w:t>
      </w:r>
    </w:p>
    <w:p>
      <w:r>
        <w:t>- Như Điều 3;</w:t>
      </w:r>
    </w:p>
    <w:p>
      <w:r>
        <w:t>- TT TU, TT HĐND thành phố;</w:t>
      </w:r>
    </w:p>
    <w:p>
      <w:r>
        <w:t>- Đoàn ĐBQH TPĐN;</w:t>
      </w:r>
    </w:p>
    <w:p>
      <w:r>
        <w:t>- UB MTTQVN thành phố;</w:t>
      </w:r>
    </w:p>
    <w:p>
      <w:r>
        <w:t>- CT, các PCT UBND thành phố;</w:t>
      </w:r>
    </w:p>
    <w:p>
      <w:r>
        <w:t>- Các sở, ban, ngành;</w:t>
      </w:r>
    </w:p>
    <w:p>
      <w:r>
        <w:t>- Cục Thuế TPĐN;</w:t>
      </w:r>
    </w:p>
    <w:p>
      <w:r>
        <w:t>- Báo Đà Nẵng; Đài PTTH TPĐN;</w:t>
      </w:r>
    </w:p>
    <w:p>
      <w:r>
        <w:t>- Cổng TTĐT TPĐN; Công báo TPĐN;</w:t>
      </w:r>
    </w:p>
    <w:p>
      <w:r>
        <w:t>- VP UBND TPĐN: KT, ĐTĐT, NC;</w:t>
      </w:r>
    </w:p>
    <w:p>
      <w:r>
        <w:t>- Lưu: VT, STC.</w:t>
      </w:r>
    </w:p>
    <w:p>
      <w:r>
        <w:t>TM. ỦY BAN NHÂN DÂN</w:t>
      </w:r>
    </w:p>
    <w:p>
      <w:r>
        <w:t>KT. CHỦ TỊCH</w:t>
      </w:r>
    </w:p>
    <w:p>
      <w:r>
        <w:t>PHÓ CHỦ TỊCH</w:t>
      </w:r>
    </w:p>
    <w:p>
      <w:r>
        <w:t>Trần Chí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