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bổ sung Điểm g, Khoản 4, Điều 3 của Quy định vị trí, chức năng, nhiệm vụ, quyền hạn và cơ cấu tổ chức của Sở Nông nghiệp và Môi trường tỉnh Hòa Bình, kèm theo Quyết định 18/2025/QĐ-UBND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39/2025/QĐ-UBND</w:t>
      </w:r>
    </w:p>
    <w:p>
      <w:r>
        <w:t>Hoà Bình, ngày 16 tháng 4 năm 2025</w:t>
      </w:r>
    </w:p>
    <w:p>
      <w:r>
        <w:t>QUYẾT ĐỊNH</w:t>
      </w:r>
    </w:p>
    <w:p>
      <w:r>
        <w:t>BỔ SUNG ĐIỂM G, KHOẢN 4, ĐIỀU 3 CỦA QUY ĐỊNH VỊ TRÍ, CHỨC NĂNG, NHIỆM VỤ, QUYỀN HẠN VÀ CƠ CẤU TỔ CHỨC CỦA SỞ NÔNG NGHIỆP VÀ MÔI TRƯỜNG TỈNH HÒA BÌNH, BAN HÀNH KÈM THEO QUYẾT ĐỊNH SỐ 18/2025/QĐ-UBND NGÀY 20 THÁNG 02 NĂM 2025 CỦA UỶ BAN NHÂN DÂN TỈNH HÒA BÌNH</w:t>
      </w:r>
    </w:p>
    <w:p>
      <w:r>
        <w:t>Căn cứ Luật Tổ chức Chính quyền địa phương ngày 19 tháng 02 năm 2025;</w:t>
      </w:r>
    </w:p>
    <w:p>
      <w:r>
        <w:t>Căn cứ Luật Ban hành văn bản quy phạm pháp luật ngày 19 tháng 02 năm 2025;</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11/2021/TT-BLĐTBXH ngày 30 tháng 9 năm 2021 của Bộ trưởng Bộ Lao động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Theo đề nghị của Giám đốc Sở Nông nghiệp và Môi trường tại Tờ trình số 352/TTr-SNNMT ngày 14 tháng 4 năm 2025;</w:t>
      </w:r>
    </w:p>
    <w:p>
      <w:r>
        <w:t>Ủy ban nhân dân tỉnh ban hành Quyết định bổ sung Điểm g, Khoản 4, Điều 3 của Quy định vị trí, chức năng, nhiệm vụ, quyền hạn và cơ cấu tổ chức của Sở Nông nghiệp và Môi trường tỉnh Hòa Bình, ban hành kèm theo Quyết định số 18/2025/QĐ- UBND ngày 20 tháng 02 năm 2025 của Ủy ban nhân dân tỉnh Hòa Bình.</w:t>
      </w:r>
    </w:p>
    <w:p>
      <w:r>
        <w:t>Điều 1.  Bổ sung Điểm g, Khoản 4, Điều 3 của Quy định vị trí, chức năng, nhiệm vụ, quyền hạn và cơ cấu tổ chức của Sở Nông nghiệp và Môi trường tỉnh Hòa Bình, ban hành kèm theo Quyết định số 18/2025/QĐ-UBND ngày 20 tháng 02 năm 2025 của Ủy ban nhân dân tỉnh Hòa Bình, như sau:</w:t>
      </w:r>
    </w:p>
    <w:p>
      <w:r>
        <w:t>"Điều 3. Cơ cấu tổ chức</w:t>
      </w:r>
    </w:p>
    <w:p>
      <w:r>
        <w:t>4. Các đơn vị sự nghiệp trực thuộc Sở:</w:t>
      </w:r>
    </w:p>
    <w:p>
      <w:r>
        <w:t>g) Trung tâm Phát triển quỹ đất. ”</w:t>
      </w:r>
    </w:p>
    <w:p>
      <w:r>
        <w:t>Điều 2. Điều khoản thi hành</w:t>
      </w:r>
    </w:p>
    <w:p>
      <w:r>
        <w:t>1. Quyết định này có hiệu lực từ ngày 17 tháng 4 năm 2025.</w:t>
      </w:r>
    </w:p>
    <w:p>
      <w:r>
        <w:t>2. Chánh Văn phòng Ủy ban nhân dân tỉnh, Giám đốc các Sở: Nội vụ, Nông nghiệp và Môi trường, Thủ trưởng các cơ quan, Chủ tịch Ủy ban nhân dân các huyện, thành phố và các tổ chức, cá nhân có liên quan chịu trách nhiệm thi hành quyết định này./.</w:t>
      </w:r>
    </w:p>
    <w:p>
      <w:r>
        <w:t>Nơi nhận:</w:t>
      </w:r>
    </w:p>
    <w:p>
      <w:r>
        <w:t>- Như Điều 2;</w:t>
      </w:r>
    </w:p>
    <w:p>
      <w:r>
        <w:t>- Bộ Nông nghiệp và Môi trương;</w:t>
      </w:r>
    </w:p>
    <w:p>
      <w:r>
        <w:t>- Bộ Nội vụ;</w:t>
      </w:r>
    </w:p>
    <w:p>
      <w:r>
        <w:t>- Cục KTVB &amp; QLXLVPHC (Bộ Tư pháp);</w:t>
      </w:r>
    </w:p>
    <w:p>
      <w:r>
        <w:t>- Vụ Pháp chế (Bộ Nội vụ);</w:t>
      </w:r>
    </w:p>
    <w:p>
      <w:r>
        <w:t>- Thường trực Tỉnh ủy;</w:t>
      </w:r>
    </w:p>
    <w:p>
      <w:r>
        <w:t>- TT Hội đồng nhân dân tỉnh;</w:t>
      </w:r>
    </w:p>
    <w:p>
      <w:r>
        <w:t>-  Đoàn Đại biểu Quốc hội tỉnh;</w:t>
      </w:r>
    </w:p>
    <w:p>
      <w:r>
        <w:t>- Chủ tịch, Các Phó Chủ tịch UBND tỉnh;</w:t>
      </w:r>
    </w:p>
    <w:p>
      <w:r>
        <w:t>- Các Ban của HĐND tỉnh;</w:t>
      </w:r>
    </w:p>
    <w:p>
      <w:r>
        <w:t>- Đại biểu HĐND tỉnh;</w:t>
      </w:r>
    </w:p>
    <w:p>
      <w:r>
        <w:t>- Các sở, ban, ngành, đoàn thể tỉnh;</w:t>
      </w:r>
    </w:p>
    <w:p>
      <w:r>
        <w:t>- UBND các huyện, thành phố;</w:t>
      </w:r>
    </w:p>
    <w:p>
      <w:r>
        <w:t>- Chánh VP, các Phó Chánh VPUBND tỉnh;</w:t>
      </w:r>
    </w:p>
    <w:p>
      <w:r>
        <w:t>- TT Tin học và Công báo, VPUBND tỉnh;</w:t>
      </w:r>
    </w:p>
    <w:p>
      <w:r>
        <w:t>- Cổng thông tin điện tử tỉnh;</w:t>
      </w:r>
    </w:p>
    <w:p>
      <w:r>
        <w:t>- Lưu: VT, NVK (V65b).</w:t>
      </w:r>
    </w:p>
    <w:p>
      <w:r>
        <w:t>TM. ỦY BAN NHÂN DÂN</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