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3854/QĐ-BGDĐT năm 2023 phê duyệt Tài liệu truyền thông về sức khỏe tâm thần của học sinh phổ thông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3854/QĐ-BGDĐT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3854/QĐ-BGDĐT</w:t>
      </w:r>
    </w:p>
    <w:p>
      <w:r>
        <w:t>Hà Nội, ngày 16 tháng 11 năm 2023</w:t>
      </w:r>
    </w:p>
    <w:p>
      <w:r>
        <w:t>QUYẾT ĐỊNH</w:t>
      </w:r>
    </w:p>
    <w:p>
      <w:r>
        <w:t>VỀ VIỆC PHÊ DUYỆT TÀI LIỆU TRUYỀN THÔNG VỀ SỨC KHỎE TÂM THẦN CỦA HỌC SINH PHỔ THÔNG</w:t>
      </w:r>
    </w:p>
    <w:p>
      <w:r>
        <w:t>BỘ TRƯỞNG BỘ GIÁO DỤC VÀ ĐÀO TẠO</w:t>
      </w:r>
    </w:p>
    <w:p>
      <w:r>
        <w:t>Căn cứ Nghị định số 123/2016/NĐ-CP ngày 01/9/2016 của Chính phủ quy định chức năng, nhiệm vụ, quyền hạn và cơ cấu tổ chức của Bộ, cơ quan ngang Bộ;</w:t>
      </w:r>
    </w:p>
    <w:p>
      <w:r>
        <w:t>Căn cứ Nghị định số 86/2022/NĐ-CP ngày 24 tháng 10 năm 2022 của Chính phủ quy định chức năng, nhiệm vụ, quyền hạn và cơ cấu tổ chức của Bộ Giáo dục và Đào tạo;</w:t>
      </w:r>
    </w:p>
    <w:p>
      <w:r>
        <w:t>Căn cứ Biên bản họp Hội đồng thẩm định Tài liệu truyền thông về sức khỏe tâm thần của học sinh phổ thông;</w:t>
      </w:r>
    </w:p>
    <w:p>
      <w:r>
        <w:t>Theo đề nghị của Vụ trưởng Vụ Giáo dục thể chất.</w:t>
      </w:r>
    </w:p>
    <w:p>
      <w:r>
        <w:t>QUYẾT ĐỊNH:</w:t>
      </w:r>
    </w:p>
    <w:p>
      <w:r>
        <w:t>Điều 1.  Phê duyệt Tài liệu truyền thông về sức khỏe tâm thần của học sinh phổ thông  (có tài liệu kèm theo).</w:t>
      </w:r>
    </w:p>
    <w:p>
      <w:r>
        <w:t>Điều 2.  Tài liệu truyền thông về sức khỏe tâm thần của học sinh phổ thông được sử dụng làm tài liệu truyền thông để nâng cao kiến thức và kỹ năng về chăm sóc sức khỏe tâm thần cho cán bộ y tế trường học, giáo viên, cán bộ quản lý giáo dục, cha mẹ học sinh.</w:t>
      </w:r>
    </w:p>
    <w:p>
      <w:r>
        <w:t>Tài liệu được đăng tải trên Cổng thông tin điện tử của Bộ Giáo dục và Đào tạo. Các Sở Giáo dục và Đào tạo, các trường tiểu học, trung học cơ sở và trung học phổ thông được khai thác, sử dụng làm tài liệu truyền thông để tổ chức và triển khai một số giải pháp nâng cao sức khỏe tâm thần cho học sinh trong trường học.</w:t>
      </w:r>
    </w:p>
    <w:p>
      <w:r>
        <w:t>Điều 3.  Quyết định này có hiệu lực kể từ ngày ký.</w:t>
      </w:r>
    </w:p>
    <w:p>
      <w:r>
        <w:t>Chánh Văn phòng, Vụ trưởng Vụ Giáo dục thể chất, Thủ trưởng các đơn vị có liên quan thuộc Bộ Giáo dục và Đào tạo, Giám đốc các Sở Giáo dục và Đào tạo chịu trách nhiệm thi hành Quyết định này./.</w:t>
      </w:r>
    </w:p>
    <w:p>
      <w:r>
        <w:t>Nơi nhận</w:t>
      </w:r>
    </w:p>
    <w:p>
      <w:r>
        <w:t>- Như Điều 3;</w:t>
      </w:r>
    </w:p>
    <w:p>
      <w:r>
        <w:t>- Bộ trưởng (để b/cáo);</w:t>
      </w:r>
    </w:p>
    <w:p>
      <w:r>
        <w:t>- Các Thứ trưởng (để p/h);</w:t>
      </w:r>
    </w:p>
    <w:p>
      <w:r>
        <w:t>- Cổng thông tin điện tử của Bộ GDĐT;</w:t>
      </w:r>
    </w:p>
    <w:p>
      <w:r>
        <w:t>- Lưu: VT, Vụ GDTC.</w:t>
      </w:r>
    </w:p>
    <w:p>
      <w:r>
        <w:t>KT. BỘ TRƯỞNG</w:t>
      </w:r>
    </w:p>
    <w:p>
      <w:r>
        <w:t>THỨ TRƯỞNG</w:t>
      </w:r>
    </w:p>
    <w:p>
      <w:r>
        <w:t>Ngô Thị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