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3848/QĐ-UBND năm 2024 công bố thủ tục hành chính nội bộ của các cơ quan hành chính nhà nước trong lĩnh vực An toàn lao động, Bảo trợ xã hội và Phòng, chống tệ nạn xã hội thuộc phạm vi chức năng quản lý của Sở Lao động - Thương binh và Xã hội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06/11/2024</w:t>
            </w:r>
          </w:p>
        </w:tc>
      </w:tr>
      <w:tr>
        <w:tc>
          <w:tcPr>
            <w:tcW w:type="dxa" w:w="4320"/>
          </w:tcPr>
          <w:p>
            <w:r>
              <w:t>Ngày hiệu lực</w:t>
            </w:r>
          </w:p>
        </w:tc>
        <w:tc>
          <w:tcPr>
            <w:tcW w:type="dxa" w:w="4320"/>
          </w:tcPr>
          <w:p>
            <w:r>
              <w:t>06/11/2024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3848/QĐ-UBND</w:t>
      </w:r>
    </w:p>
    <w:p>
      <w:r>
        <w:t>Bình Định, ngày 06 tháng 11 năm 2024</w:t>
      </w:r>
    </w:p>
    <w:p>
      <w:r>
        <w:t>QUYẾT ĐỊNH</w:t>
      </w:r>
    </w:p>
    <w:p>
      <w:r>
        <w:t>CÔNG BỐ THỦ TỤC HÀNH CHÍNH NỘI BỘ CỦA CÁC CƠ QUAN HÀNH CHÍNH NHÀ NƯỚC TRONG LĨNH VỰC AN TOÀN LAO ĐỘNG, BẢO TRỢ XÃ HỘI VÀ PHÒNG, CHỐNG TỆ NẠN XÃ HỘI THUỘC PHẠM VI CHỨC NĂNG QUẢN LÝ CỦA SỞ LAO ĐỘNG – THƯƠNG BINH VÀ XÃ HỘI</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1085/QĐ-TTg ngày 15 tháng 9 năm 2022 của Thủ tướng Chính phủ ban hành Kế hoạch rà soát đơn giản hóa thủ tục hành chính nội bộ trong hệ thống hành chính nhà nước giai đoạn 2022 - 2025;</w:t>
      </w:r>
    </w:p>
    <w:p>
      <w:r>
        <w:t>Căn cứ Quyết định số 3973/QĐ-UBND ngày 29 tháng 11 năm 2022 của Ủy ban nhân dân tỉnh ban hành Kế hoạch rà soát, đơn giản hóa thủ tục hành chính nội bộ của các cơ quan hành chính nhà nước tỉnh Bình Định giai đoạn 2022 - 2025;</w:t>
      </w:r>
    </w:p>
    <w:p>
      <w:r>
        <w:t>Căn cứ Quyết định số 1758/QĐ-BLĐTBXH ngày 23 tháng 10 năm 2024 của Bộ trưởng Bộ Lao động – Thương binh và Xã hội về việc công bố thủ tục hành chính nội bộ mới ban hành trong hệ thống hành chính nhà nước thuộc phạm vi chức năng quản lý nhà nước của Bộ Lao động - Thương binh và Xã hội (TTHC nội bộ cấp Trung ương và địa phương);</w:t>
      </w:r>
    </w:p>
    <w:p>
      <w:r>
        <w:t>Thực hiện Công văn số 5990/VPCP-KSTT ngày 22 tháng 8 năm 2024 của Văn phòng Chính phủ về việc công bố, rà soát, đơn giản hóa thủ tục hành chính nội bộ;</w:t>
      </w:r>
    </w:p>
    <w:p>
      <w:r>
        <w:t>Theo đề nghị của Giám đốc Sở Lao động – Thương binh và Xã hội tại Tờ trình số 196/TTr-SLĐTBXH ngày 23 tháng 10 năm 2024.</w:t>
      </w:r>
    </w:p>
    <w:p>
      <w:r>
        <w:t>QUYẾT ĐỊNH:</w:t>
      </w:r>
    </w:p>
    <w:p>
      <w:r>
        <w:t>Điều 1.    Công bố 06 thủ tục hành chính nội bộ của các cơ quan hành chính nhà nước trong lĩnh vực An toàn lao động, Bảo trợ xã hội và Phòng, chống tệ nạn xã hội thuộc phạm vi chức năng quản lý của Sở Lao động – Thương binh và Xã hội  (có Phụ lục kèm theo).</w:t>
      </w:r>
    </w:p>
    <w:p>
      <w:r>
        <w:t>Điều 2.    Quyết định này có hiệu lực thi hành kể từ ngày ký ban hành.</w:t>
      </w:r>
    </w:p>
    <w:p>
      <w:r>
        <w:t>Điều 3.    Chánh Văn phòng Ủy ban nhân dân tỉnh, Giám đốc Sở Lao động - Thương binh và Xã hội, Thủ trưởng các sở, ban, ngành thuộc tỉnh; Chủ tịch Ủy ban nhân dân các huyện, thị xã, thành phố và các cơ quan, đơn vị, tổ chức, cá nhân có liên quan chịu trách nhiệm thi hành Quyết định này./.</w:t>
      </w:r>
    </w:p>
    <w:p>
      <w:r>
        <w:t>Nơi nhận:</w:t>
      </w:r>
    </w:p>
    <w:p>
      <w:r>
        <w:t>- Như Điều 3;</w:t>
      </w:r>
    </w:p>
    <w:p>
      <w:r>
        <w:t>- Văn phòng Chính phủ (Cục Kiểm soát TTHC);</w:t>
      </w:r>
    </w:p>
    <w:p>
      <w:r>
        <w:t>- Bộ Lao động – Thương binh và Xã hội;</w:t>
      </w:r>
    </w:p>
    <w:p>
      <w:r>
        <w:t>- CT, các PCT UBND tỉnh;</w:t>
      </w:r>
    </w:p>
    <w:p>
      <w:r>
        <w:t>- LĐ VPUBND tỉnh;</w:t>
      </w:r>
    </w:p>
    <w:p>
      <w:r>
        <w:t>- VNPT Bình Định;</w:t>
      </w:r>
    </w:p>
    <w:p>
      <w:r>
        <w:t>- TT TH-CB, P.HC-TC, TTPVHCC;</w:t>
      </w:r>
    </w:p>
    <w:p>
      <w:r>
        <w:t>- Lưu: VT, K20, KSTT (C) .</w:t>
      </w:r>
    </w:p>
    <w:p>
      <w:r>
        <w:t>KT. CHỦ TỊCH</w:t>
      </w:r>
    </w:p>
    <w:p>
      <w:r>
        <w:t>PHÓ CHỦ TỊCH</w:t>
      </w:r>
    </w:p>
    <w:p>
      <w:r>
        <w:t>Lâm Hải Giang</w:t>
      </w:r>
    </w:p>
    <w:p>
      <w:r>
        <w:t>PHỤ LỤC</w:t>
      </w:r>
    </w:p>
    <w:p>
      <w:r>
        <w:t>THỦ TỤC HÀNH CHÍNH NỘI BỘ CỦA CÁC CƠ QUAN HÀNH CHÍNH NHÀ NƯỚC TRONG LĨNH VỰC AN TOÀN LAO ĐỘNG, BẢO TRỢ XÃ HỘI VÀ PHÒNG, CHỐNG TỆ NẠN XÃ HỘI THUỘC PHẠM VI CHỨC NĂNG QUẢN LÝ CỦA SỞ LAO ĐỘNG – THƯƠNG BINH VÀ XÃ HỘI</w:t>
      </w:r>
    </w:p>
    <w:p>
      <w:r>
        <w:t>(Ban hành kèm theo Quyết định số 3848/QĐ-UBND ngày 06 tháng 11 năm 2024 của Chủ tịch Ủy ban nhân dân tỉnh)</w:t>
      </w:r>
    </w:p>
    <w:p>
      <w:r>
        <w:t>PHẦN I. DANH MỤC THỦ TỤC HÀNH CHÍNH NỘI BỘ GIỮA CÁC CƠ QUAN HÀNH CHÍNH NHÀ NƯỚC (06 TTHC)</w:t>
      </w:r>
    </w:p>
    <w:p>
      <w:r>
        <w:t>Số TT</w:t>
      </w:r>
    </w:p>
    <w:p>
      <w:r>
        <w:t>Tên thủ tục hành chính</w:t>
      </w:r>
    </w:p>
    <w:p>
      <w:r>
        <w:t>Lĩnh vực</w:t>
      </w:r>
    </w:p>
    <w:p>
      <w:r>
        <w:t>Cơ quan thực hiện</w:t>
      </w:r>
    </w:p>
    <w:p>
      <w:r>
        <w:t>1</w:t>
      </w:r>
    </w:p>
    <w:p>
      <w:r>
        <w:t>Xét thăng hạng viên chức từ Kỹ thuật viên kiểm định kỹ thuật an toàn lao động lên Kiểm định viên kỹ thuật an toàn lao động.</w:t>
      </w:r>
    </w:p>
    <w:p>
      <w:r>
        <w:t>An toàn lao động</w:t>
      </w:r>
    </w:p>
    <w:p>
      <w:r>
        <w:t>Đơn vị sự nghiệp công lập/ Phòng chuyên môn UBND cấp huyện/ các sở, ban, ngành tỉnh</w:t>
      </w:r>
    </w:p>
    <w:p>
      <w:r>
        <w:t>2</w:t>
      </w:r>
    </w:p>
    <w:p>
      <w:r>
        <w:t>Xét thăng hạng viên chức từ Kiểm định viên kỹ thuật an toàn lao động lên Kiểm định viên chính kỹ thuật an toàn lao động.</w:t>
      </w:r>
    </w:p>
    <w:p>
      <w:r>
        <w:t>An toàn lao động</w:t>
      </w:r>
    </w:p>
    <w:p>
      <w:r>
        <w:t>Đơn vị sự nghiệp công lập/ UBND cấp huyện/ các sở, ban, ngành tỉnh</w:t>
      </w:r>
    </w:p>
    <w:p>
      <w:r>
        <w:t>3</w:t>
      </w:r>
    </w:p>
    <w:p>
      <w:r>
        <w:t>Xét thăng hạng viên chức từ Nhân viên công tác xã hội lên Công tác xã hội viên.</w:t>
      </w:r>
    </w:p>
    <w:p>
      <w:r>
        <w:t>Bảo trợ xã hội</w:t>
      </w:r>
    </w:p>
    <w:p>
      <w:r>
        <w:t>Đơn vị sự nghiệp công lập/ Phòng chuyên môn UBND cấp huyện/ các sở, ban, ngành tỉnh</w:t>
      </w:r>
    </w:p>
    <w:p>
      <w:r>
        <w:t>4</w:t>
      </w:r>
    </w:p>
    <w:p>
      <w:r>
        <w:t>Xét thăng hạng viên chức từ Công tác xã hội viên lên Công tác xã hội viên chính.</w:t>
      </w:r>
    </w:p>
    <w:p>
      <w:r>
        <w:t>Bảo trợ xã hội</w:t>
      </w:r>
    </w:p>
    <w:p>
      <w:r>
        <w:t>Đơn vị sự nghiệp công lập/ UBND cấp huyện/ các sở, ban, ngành tỉnh</w:t>
      </w:r>
    </w:p>
    <w:p>
      <w:r>
        <w:t>5</w:t>
      </w:r>
    </w:p>
    <w:p>
      <w:r>
        <w:t>Xét thăng hạng viên chức từ quản học viên trung cấp lên quản học viên</w:t>
      </w:r>
    </w:p>
    <w:p>
      <w:r>
        <w:t>Phòng, chống tệ nạn xã hội</w:t>
      </w:r>
    </w:p>
    <w:p>
      <w:r>
        <w:t>Đơn vị sự nghiệp công lập/ Phòng chuyên môn UBND cấp huyện/ các sở, ban, ngành tỉnh</w:t>
      </w:r>
    </w:p>
    <w:p>
      <w:r>
        <w:t>6</w:t>
      </w:r>
    </w:p>
    <w:p>
      <w:r>
        <w:t>Xét thăng hạng viên chức từ quản học viên lên quản học viên chính</w:t>
      </w:r>
    </w:p>
    <w:p>
      <w:r>
        <w:t>Phòng, chống tệ nạn xã hội</w:t>
      </w:r>
    </w:p>
    <w:p>
      <w:r>
        <w:t>Đơn vị sự nghiệp công lập/ UBND cấp huyện/ các sở, ban, ngành tỉnh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