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về Quy định đặc điểm kinh tế - kỹ thuật đối với Dịch vụ sử dụng diện tích bán hàng tại chợ được đầu tư từ nguồn vốn nhà nước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18/05/2025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38/2025/QĐ-UBND</w:t>
      </w:r>
    </w:p>
    <w:p>
      <w:r>
        <w:t>Bình Định, ngày 06 tháng 5 năm 2025</w:t>
      </w:r>
    </w:p>
    <w:p>
      <w:r>
        <w:t>QUYẾT ĐỊNH</w:t>
      </w:r>
    </w:p>
    <w:p>
      <w:r>
        <w:t>BAN HÀNH QUY ĐỊNH ĐẶC ĐIỂM KINH TẾ - KỸ THUẬT ĐỐI VỚI DỊCH VỤ SỬ DỤNG DIỆN TÍCH BÁN HÀNG TẠI CHỢ ĐƯỢC ĐẦU TƯ TỪ NGUỒN VỐN NHÀ NƯỚC TRÊN ĐỊA BÀN TỈNH BÌNH ĐỊNH</w:t>
      </w:r>
    </w:p>
    <w:p>
      <w:r>
        <w:t>Căn cứ Luật Tổ chức chính quyền địa phương ngày 19 tháng 02 năm 2025;</w:t>
      </w:r>
    </w:p>
    <w:p>
      <w:r>
        <w:t>Căn cứ Luật Ban hành văn bản quy phạm pháp luật ngày 19 tháng 02 năm 2025;</w:t>
      </w:r>
    </w:p>
    <w:p>
      <w:r>
        <w:t>Căn cứ Luật Giá ngày 19 tháng 6 năm 2023;</w:t>
      </w:r>
    </w:p>
    <w:p>
      <w:r>
        <w:t>Căn cứ Nghị định số 85/2024/NĐ-CP ngày 10 tháng 7 năm 2024 của Chính phủ quy định chi tiết một số điều của Luật Giá;</w:t>
      </w:r>
    </w:p>
    <w:p>
      <w:r>
        <w:t>Căn cứ Nghị định số 60/2024/NĐ-CP ngày 05 tháng 6 năm 2024 của Chính phủ về phát triển và quản lý chợ;</w:t>
      </w:r>
    </w:p>
    <w:p>
      <w:r>
        <w:t>Theo đề nghị của Giám đốc Sở Công Thương tại Tờ trình số 65/TTr-SCT ngày 16 tháng 4 năm 2025; Báo cáo kết quả thẩm định của Sở Tư pháp tại Văn bản số 166/BC-STP ngày 09 tháng 4 năm 2025; ý kiến của các thành viên Ban Thường vụ Đảng ủy UBND tỉnh tại Phiếu trình xin ý kiến ngày 29 tháng 4 năm 2025.</w:t>
      </w:r>
    </w:p>
    <w:p>
      <w:r>
        <w:t>Ủy ban nhân dân tỉnh ban hành Quyết định quy định đặc điểm kinh tế - kỹ thuật đối với “Dịch vụ sử dụng diện tích bán hàng tại chợ được đầu tư từ nguồn vốn nhà nước” trên địa bàn tỉnh Bình Định.</w:t>
      </w:r>
    </w:p>
    <w:p>
      <w:r>
        <w:t>Điều 1.    Ban hành kèm theo Quyết định này Quy định đặc điểm kinh tế - kỹ thuật đối với Dịch vụ sử dụng diện tích bán hàng tại chợ được đầu tư từ nguồn vốn nhà nước trên địa bàn tỉnh Bình Định.</w:t>
      </w:r>
    </w:p>
    <w:p>
      <w:r>
        <w:t>Điều 2.    Quyết định này áp dụng đối với các cơ quan quản lý nhà nước, các tổ chức, cá nhân có liên quan đến quản lý, sử dụng diện tích bán hàng tại chợ được đầu tư từ nguồn vốn ngân sách nhà nước trên địa bàn tỉnh Bình Định.</w:t>
      </w:r>
    </w:p>
    <w:p>
      <w:r>
        <w:t>Điều 3.    Đặc điểm kinh tế - kỹ thuật của Dịch vụ sử dụng diện tích bán hàng tại chợ được đầu tư từ nguồn vốn ngân sách nhà nước trên địa bàn tỉnh Bình Định được quy định tại Phụ lục ban hành kèm theo Quyết định này.</w:t>
      </w:r>
    </w:p>
    <w:p>
      <w:r>
        <w:t>Điều 4.    Điều khoản thi hành</w:t>
      </w:r>
    </w:p>
    <w:p>
      <w:r>
        <w:t>1. Quyết định này có hiệu lực thi hành kể từ ngày 18 tháng 5 năm 2025.</w:t>
      </w:r>
    </w:p>
    <w:p>
      <w:r>
        <w:t>2. Chánh Văn phòng Ủy ban nhân dân tỉnh; Giám đốc các Sở: Công Thương, Xây dựng, Tài chính, Tư pháp; Chủ tịch Ủy ban nhân dân các huyện, thị xã, thành phố; Chủ tịch Ủy ban nhân dân các xã, phường, thị trấn và các tổ chức, cá nhân có liên quan căn cứ Quyết định này thi hành./.</w:t>
      </w:r>
    </w:p>
    <w:p>
      <w:r>
        <w:t>TM. ỦY BAN NHÂN DÂN</w:t>
      </w:r>
    </w:p>
    <w:p>
      <w:r>
        <w:t>KT. CHỦ TỊCH</w:t>
      </w:r>
    </w:p>
    <w:p>
      <w:r>
        <w:t>PHÓ CHỦ TỊCH</w:t>
      </w:r>
    </w:p>
    <w:p>
      <w:r>
        <w:t>Nguyễn Tự Công Hoàng</w:t>
      </w:r>
    </w:p>
    <w:p>
      <w:r>
        <w:t>QUY ĐỊNH</w:t>
      </w:r>
    </w:p>
    <w:p>
      <w:r>
        <w:t>ĐẶC ĐIỂM KINH TẾ - KỸ THUẬT ĐỐI VỚI “DỊCH VỤ SỬ DỤNG DIỆN TÍCH BÁN HÀNG TẠI CHỢ ĐƯỢC ĐẦU TƯ TỪ NGUỒN VỐN NHÀ NƯỚC” TRÊN ĐỊA BÀN TỈNH BÌNH ĐỊNH</w:t>
      </w:r>
    </w:p>
    <w:p>
      <w:r>
        <w:t>(Ban hành Kèm theo Quyết định số 38/2025/QĐ-UBND ngày 06/5/2025 của UBND tỉnh Bình Định)</w:t>
      </w:r>
    </w:p>
    <w:p>
      <w:r>
        <w:t>STT</w:t>
      </w:r>
    </w:p>
    <w:p>
      <w:r>
        <w:t>Tên dịch vụ</w:t>
      </w:r>
    </w:p>
    <w:p>
      <w:r>
        <w:t>Đặc điểm cơ bản của dịch vụ</w:t>
      </w:r>
    </w:p>
    <w:p>
      <w:r>
        <w:t>1</w:t>
      </w:r>
    </w:p>
    <w:p>
      <w:r>
        <w:t>Ki-ot bán hàng (Gian bán hàng) tại chợ</w:t>
      </w:r>
    </w:p>
    <w:p>
      <w:r>
        <w:t>a) Đặc điểm chung</w:t>
      </w:r>
    </w:p>
    <w:p>
      <w:r>
        <w:t>- Là công trình độc lập hoặc một gian trong một dãy nhà thuộc phạm vi chợ đang hoạt động phù hợp với quy định;</w:t>
      </w:r>
    </w:p>
    <w:p>
      <w:r>
        <w:t>- Có mái, có tường/vách ngăn riêng biệt;</w:t>
      </w:r>
    </w:p>
    <w:p>
      <w:r>
        <w:t>- Có lối đi phù hợp với quy hoạch của chợ;</w:t>
      </w:r>
    </w:p>
    <w:p>
      <w:r>
        <w:t>- Có hệ thống điện, nguồn cấp điện;</w:t>
      </w:r>
    </w:p>
    <w:p>
      <w:r>
        <w:t>- Diện tích tối thiểu là 03m 2 /điểm;</w:t>
      </w:r>
    </w:p>
    <w:p>
      <w:r>
        <w:t>b) Đặc điểm riêng</w:t>
      </w:r>
    </w:p>
    <w:p>
      <w:r>
        <w:t>- Ki-ot có vị trí kinh doanh thuận lợi</w:t>
      </w:r>
    </w:p>
    <w:p>
      <w:r>
        <w:t>- Ki-ot có vị trí kinh doanh bình thường</w:t>
      </w:r>
    </w:p>
    <w:p>
      <w:r>
        <w:t>- Ki-ot có vị trí kinh doanh không thuận lợi</w:t>
      </w:r>
    </w:p>
    <w:p>
      <w:r>
        <w:t>2</w:t>
      </w:r>
    </w:p>
    <w:p>
      <w:r>
        <w:t>Diện tích đặt quầy hàng, sạp hàng trong nhà chợ chính và các hạng mục công trình có mái khác</w:t>
      </w:r>
    </w:p>
    <w:p>
      <w:r>
        <w:t>a) Đặc điểm chung</w:t>
      </w:r>
    </w:p>
    <w:p>
      <w:r>
        <w:t>- Thuộc phạm vi của chợ đang hoạt động phù hợp với quy định;</w:t>
      </w:r>
    </w:p>
    <w:p>
      <w:r>
        <w:t>- Có mái che;</w:t>
      </w:r>
    </w:p>
    <w:p>
      <w:r>
        <w:t>- Diện tích tối thiểu là 03m 2 /điểm;</w:t>
      </w:r>
    </w:p>
    <w:p>
      <w:r>
        <w:t>- Có lối đi phù hợp với quy hoạch của chợ;</w:t>
      </w:r>
    </w:p>
    <w:p>
      <w:r>
        <w:t>- Không đọng nước;</w:t>
      </w:r>
    </w:p>
    <w:p>
      <w:r>
        <w:t>- Không có tường bao cố định.</w:t>
      </w:r>
    </w:p>
    <w:p>
      <w:r>
        <w:t>b) Đặc điểm riêng</w:t>
      </w:r>
    </w:p>
    <w:p>
      <w:r>
        <w:t>- Quầy hàng, sạp hàng có vị trí kinh doanh thuận lợi</w:t>
      </w:r>
    </w:p>
    <w:p>
      <w:r>
        <w:t>- Quầy hàng, sạp hàng có vị trí kinh doanh bình thường</w:t>
      </w:r>
    </w:p>
    <w:p>
      <w:r>
        <w:t>- Quầy hàng, sạp hàng có vị trí kinh doanh không thuận lợi</w:t>
      </w:r>
    </w:p>
    <w:p>
      <w:r>
        <w:t>3</w:t>
      </w:r>
    </w:p>
    <w:p>
      <w:r>
        <w:t>Diện tích bán hàng     ngoài trời (ngoài nhà chợ chính và các hạng mục công trình có mái)</w:t>
      </w:r>
    </w:p>
    <w:p>
      <w:r>
        <w:t>a) Đặc điểm chung</w:t>
      </w:r>
    </w:p>
    <w:p>
      <w:r>
        <w:t>- Thuộc phạm vi của chợ đang hoạt động phù hợp với quy định;</w:t>
      </w:r>
    </w:p>
    <w:p>
      <w:r>
        <w:t>- Có mặt bằng không đọng nước;</w:t>
      </w:r>
    </w:p>
    <w:p>
      <w:r>
        <w:t>- Có lối đi phù hợp với quy hoạch của chợ.</w:t>
      </w:r>
    </w:p>
    <w:p>
      <w:r>
        <w:t>b) ) Đặc điểm riêng</w:t>
      </w:r>
    </w:p>
    <w:p>
      <w:r>
        <w:t>- Bán hàng có quy mô nhỏ (dưới 1m 2 )</w:t>
      </w:r>
    </w:p>
    <w:p>
      <w:r>
        <w:t>- Bán hàng có quy mô vừa (từ 1m 2      đến dưới 2m 2 )</w:t>
      </w:r>
    </w:p>
    <w:p>
      <w:r>
        <w:t>- Bán hàng có quy mô lớn (từ 2m 2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