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về Định mức kinh tế - kỹ thuật xây dựng, duy trì, vận hành hệ thống thông tin lĩnh vực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38/2025/QĐ-UBND</w:t>
      </w:r>
    </w:p>
    <w:p>
      <w:r>
        <w:t>Bến Tre, ngày 30 tháng 5 năm 2025</w:t>
      </w:r>
    </w:p>
    <w:p>
      <w:r>
        <w:t>QUYẾT ĐỊNH</w:t>
      </w:r>
    </w:p>
    <w:p>
      <w:r>
        <w:t>BAN HÀNH ĐỊNH MỨC KINH TẾ - KỸ THUẬT XÂY DỰNG, DUY TRÌ, VẬN HÀNH HỆ THỐNG THÔNG TIN LĨNH VỰC TÀI NGUYÊN VÀ MÔI TRƯỜNG</w:t>
      </w:r>
    </w:p>
    <w:p>
      <w:r>
        <w:t>ỦY BAN NHÂN DÂN TỈNH BẾN TRE</w:t>
      </w:r>
    </w:p>
    <w:p>
      <w:r>
        <w:t>Căn cứ  Luật Tổ chức chính quyền địa phương ngày 19 tháng 02 năm 2025;</w:t>
      </w:r>
    </w:p>
    <w:p>
      <w:r>
        <w:t>Căn cứ Luật Ban hành văn bản quy phạm pháp luật ngày 19 tháng 02 năm 2025;</w:t>
      </w:r>
    </w:p>
    <w:p>
      <w:r>
        <w:t>Căn cứ Luật Công nghệ thông tin ngày 29 tháng 6 năm 2006;</w:t>
      </w:r>
    </w:p>
    <w:p>
      <w:r>
        <w:t>Căn cứ Nghị định số 73/2017/NĐ-CP ngày 14 tháng 6 năm 2017 của Chính phủ về thu thập, quản lý khai thác và sử dụng thông tin, dữ liệu tài nguyên và môi trường;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14/2020/TT-BTNMT ngày 27 tháng 11 năm 2020 của Bộ Tài nguyên và Môi trường về Ban hành Quy trình và Định mức kinh tế - kỹ thuật Xây dựng, duy trì, vận hành hệ thống thông tin ngành tài nguyên và môi trường;</w:t>
      </w:r>
    </w:p>
    <w:p>
      <w:r>
        <w:t>Theo đề nghị của Giám đốc Sở Nông nghiệp và Môi trường tại Tờ trình số 2474/TTr-SNNMT ngày 14 tháng 5 năm 2025.</w:t>
      </w:r>
    </w:p>
    <w:p>
      <w:r>
        <w:t>Ủy ban nhân dân ban hành Quyết định Định mức kinh tế - kỹ thuật Xây dựng, duy trì, vận hành hệ thống thông tin lĩnh vực tài nguyên và môi trường.</w:t>
      </w:r>
    </w:p>
    <w:p>
      <w:r>
        <w:t>Điều 1.  Ban hành kèm theo Quyết định này Quy định định mức kinh tế - kỹ thuật xây dựng, duy trì, vận hành hệ thống thông tin lĩnh vực tài nguyên và môi trường .</w:t>
      </w:r>
    </w:p>
    <w:p>
      <w:r>
        <w:t>Điều 2.  Điều khoản thi hành</w:t>
      </w:r>
    </w:p>
    <w:p>
      <w:r>
        <w:t>1.  Chánh Văn phòng Ủy ban nhân dân tỉnh, Giám đốc Sở Nông nghiệp và Môi trường; Thủ trưởng các sở, ban, ngành tỉnh; Chủ tịch Ủy ban nhân dân các cấp; các tổ chức và cá nhân có liên quan chịu trách nhiệm thi hành Quyết định này.</w:t>
      </w:r>
    </w:p>
    <w:p>
      <w:r>
        <w:t>2. Quyết định này có hiệu lực kể từ ngày ký./.</w:t>
      </w:r>
    </w:p>
    <w:p>
      <w:r>
        <w:t>Nơi nhận:</w:t>
      </w:r>
    </w:p>
    <w:p>
      <w:r>
        <w:t>- Như Điều 2;</w:t>
      </w:r>
    </w:p>
    <w:p>
      <w:r>
        <w:t>- Văn phòng Chính phủ;</w:t>
      </w:r>
    </w:p>
    <w:p>
      <w:r>
        <w:t>- Bộ Nông nghiệp và Môi trường;</w:t>
      </w:r>
    </w:p>
    <w:p>
      <w:r>
        <w:t>- Vụ Pháp chế, Bộ Nông nghiệp và Môi trường;</w:t>
      </w:r>
    </w:p>
    <w:p>
      <w:r>
        <w:t>- Cục Kiểm tra Văn bản và Quản lý xử lý vi phạm hành chính – Bộ Tư pháp;</w:t>
      </w:r>
    </w:p>
    <w:p>
      <w:r>
        <w:t>- TT. Tỉnh ủy; TT. HĐND tỉnh;</w:t>
      </w:r>
    </w:p>
    <w:p>
      <w:r>
        <w:t>- Đoàn Đại biểu Quốc hội tỉnh;</w:t>
      </w:r>
    </w:p>
    <w:p>
      <w:r>
        <w:t>- CT, PCT UBND tỉnh;</w:t>
      </w:r>
    </w:p>
    <w:p>
      <w:r>
        <w:t>- Các PCVP UBND tỉnh;</w:t>
      </w:r>
    </w:p>
    <w:p>
      <w:r>
        <w:t>- Sở Tư pháp (tự kiểm tra);</w:t>
      </w:r>
    </w:p>
    <w:p>
      <w:r>
        <w:t>- Báo Đồng Khởi;</w:t>
      </w:r>
    </w:p>
    <w:p>
      <w:r>
        <w:t>- Đài PT-TH tỉnh;</w:t>
      </w:r>
    </w:p>
    <w:p>
      <w:r>
        <w:t>- Phòng: TH, KT, TCĐT;</w:t>
      </w:r>
    </w:p>
    <w:p>
      <w:r>
        <w:t>- Cổng TTĐT tỉnh;</w:t>
      </w:r>
    </w:p>
    <w:p>
      <w:r>
        <w:t>- Lưu: VT. NKP .</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