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quản lý kiến trúc thị trấn Phước Cát, huyện Cát Tiên,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38/2024/QĐ-UBND</w:t>
      </w:r>
    </w:p>
    <w:p>
      <w:r>
        <w:t>Lâm Đồng, ngày 30 tháng 10 năm  20 24</w:t>
      </w:r>
    </w:p>
    <w:p>
      <w:r>
        <w:t>QUYẾT ĐỊNH</w:t>
      </w:r>
    </w:p>
    <w:p>
      <w:r>
        <w:t>BAN HÀNH QUY CHẾ QUẢN LÝ KIẾN TRÚC THỊ TRẤN PHƯỚC CÁT, HUYỆN CÁT TIÊN, TỈNH LÂM ĐỒNG</w:t>
      </w:r>
    </w:p>
    <w:p>
      <w:r>
        <w:t>ỦY BAN NHÂN DÂN TỈNH LÂM ĐỒNG</w:t>
      </w:r>
    </w:p>
    <w:p>
      <w:r>
        <w:t>Căn cứ Luật Tổ chức chính quyền địa phương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Nghị quyết số 301/NQ-HĐND ngày 12 tháng 7 năm 2024 của Hội đồng nhân dân tỉnh về việc thông qua Quy chế quản lý kiến trúc thị trấn Phước Cát, huyện Cát Tiên, tỉnh Lâm Đồng;</w:t>
      </w:r>
    </w:p>
    <w:p>
      <w:r>
        <w:t>Theo đề nghị của Giám đốc Sở Xây dựng tại Tờ trình số 2252/TTr-SXD ngày 10 tháng 9 năm 2024.</w:t>
      </w:r>
    </w:p>
    <w:p>
      <w:r>
        <w:t>QUYẾT ĐỊNH:</w:t>
      </w:r>
    </w:p>
    <w:p>
      <w:r>
        <w:t>Điều 1.    Ban hành kèm theo Quyết định này Quy chế quản lý kiến trúc thị trấn Phước Cát, huyện Cát Tiên, tỉnh Lâm Đồng.</w:t>
      </w:r>
    </w:p>
    <w:p>
      <w:r>
        <w:t>Điều 2. Hiệu lực thi hành</w:t>
      </w:r>
    </w:p>
    <w:p>
      <w:r>
        <w:t>1. Quyết định này có hiệu lực từ ngày 15 tháng 11 năm 2024.</w:t>
      </w:r>
    </w:p>
    <w:p>
      <w:r>
        <w:t>2. Quyết định này thay thế Quyết định số 35/2017/QĐ-UBND ngày 03 tháng 5 năm 2017 của Ủy ban nhân dân tỉnh Lâm Đồng ban hành Quy định lộ giới và các chỉ tiêu chủ yếu về quản lý quy hoạch, xây dựng đối với nhà ở, công trình riêng lẻ trên địa bàn đô thị Phước Cát, huyện Cát Tiên, tỉnh Lâm Đồng.</w:t>
      </w:r>
    </w:p>
    <w:p>
      <w:r>
        <w:t>Điều 3.     Tổ chức thực hiện</w:t>
      </w:r>
    </w:p>
    <w:p>
      <w:r>
        <w:t>1. Chánh Văn phòng Ủy ban nhân dân tỉnh; Giám đốc Sở Xây dựng; Chủ tịch Ủy ban nhân dân huyện Cát Tiên; Giám đốc/Thủ trưởng các sở, ban, ngành, đơn vị và các tổ chức, cá nhân có liên quan chịu trách nhiệm thi hành Quyết định này.</w:t>
      </w:r>
    </w:p>
    <w:p>
      <w:r>
        <w:t>2. Ủy ban nhân dân huyện Cát Tiên tổ chức công bố Quy chế theo quy định tại Điều 11 Nghị định số 85/2020/NĐ-CP ngày 17 tháng 7 năm 2020 của Chính phủ và tổ chức thanh quyết toán theo khối lượng công việc thực hiện, nghiệm thu bàn giao sản phẩm./.</w:t>
      </w:r>
    </w:p>
    <w:p>
      <w:r>
        <w:t>Nơi nhận:</w:t>
      </w:r>
    </w:p>
    <w:p>
      <w:r>
        <w:t>- Văn phòng Chính phủ;</w:t>
      </w:r>
    </w:p>
    <w:p>
      <w:r>
        <w:t>- Website Chính phủ;</w:t>
      </w:r>
    </w:p>
    <w:p>
      <w:r>
        <w:t>- Bộ Xây dựng (Vụ pháp chế);</w:t>
      </w:r>
    </w:p>
    <w:p>
      <w:r>
        <w:t>- Bộ Tư pháp (Cục Kiểm tra văn bản QPPL);</w:t>
      </w:r>
    </w:p>
    <w:p>
      <w:r>
        <w:t>- Thường trực Tỉnh ủy;</w:t>
      </w:r>
    </w:p>
    <w:p>
      <w:r>
        <w:t>- Thường trực HĐND tỉnh;</w:t>
      </w:r>
    </w:p>
    <w:p>
      <w:r>
        <w:t>- CT, các PCT UBND tỉnh;</w:t>
      </w:r>
    </w:p>
    <w:p>
      <w:r>
        <w:t>- Các Ủy viên UBND tỉnh;</w:t>
      </w:r>
    </w:p>
    <w:p>
      <w:r>
        <w:t>- Đoàn Đại biểu Quốc hội tỉnh;</w:t>
      </w:r>
    </w:p>
    <w:p>
      <w:r>
        <w:t>- Như Điều 3;</w:t>
      </w:r>
    </w:p>
    <w:p>
      <w:r>
        <w:t>- Đài Phát thanh và Truyền hình tỉnh;</w:t>
      </w:r>
    </w:p>
    <w:p>
      <w:r>
        <w:t>- Báo Lâm Đồng;</w:t>
      </w:r>
    </w:p>
    <w:p>
      <w:r>
        <w:t>- Cổng thông tin điện tử tỉnh;</w:t>
      </w:r>
    </w:p>
    <w:p>
      <w:r>
        <w:t>- LĐVP, các CV;</w:t>
      </w:r>
    </w:p>
    <w:p>
      <w:r>
        <w:t>- Trung tâm Công báo - Tin học;</w:t>
      </w:r>
    </w:p>
    <w:p>
      <w:r>
        <w:t>- Trung tâm lưu trữ lịch sử tỉnh;</w:t>
      </w:r>
    </w:p>
    <w:p>
      <w:r>
        <w:t>- Trung tâm tích hợp dữ liệu và chuyển đổi số;</w:t>
      </w:r>
    </w:p>
    <w:p>
      <w:r>
        <w:t>- Lưu: VT, QH.</w:t>
      </w:r>
    </w:p>
    <w:p>
      <w:r>
        <w:t>TM. ỦY BAN NHÂN DÂN</w:t>
      </w:r>
    </w:p>
    <w:p>
      <w:r>
        <w:t>CHỦ TỊCH</w:t>
      </w:r>
    </w:p>
    <w:p>
      <w:r>
        <w:t>Trần Hồng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