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bổ sung Điều 2a vào sau Điều 2 Quyết định 09/2021/QĐ-UBND về ủy quyền cấp giấy phép xây dựng và quy định quy mô công trình được cấp giấy phép xây dựng có thời hạn trên địa bàn tỉnh Thanh Hoá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38/2023/QĐ-UBND</w:t>
      </w:r>
    </w:p>
    <w:p>
      <w:r>
        <w:t>Thanh Hóa, ngày 26 tháng 9 năm 2023</w:t>
      </w:r>
    </w:p>
    <w:p>
      <w:r>
        <w:t>QUYẾT ĐỊNH</w:t>
      </w:r>
    </w:p>
    <w:p>
      <w:r>
        <w:t>BỔ SUNG ĐIỀU 2A VÀO SAU ĐIỀU 2 QUYẾT ĐỊNH SỐ 09/2021/QĐ-UBND NGÀY 21 THÁNG 5 NĂM 2021 CỦA UỶ BAN NHÂN DÂN TỈNH THANH HOÁ VỀ VIỆC UỶ QUYỀN CẤP GIẤY PHÉP XÂY DỰNG VÀ QUY ĐỊNH QUY MÔ CÔNG TRÌNH ĐƯỢC CẤP GIẤY PHÉP XÂY DỰNG CÓ THỜI HẠN TRÊN ĐỊA BÀN TỈNH THANH HOÁ.</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15/2021/NĐ-CP ngày 03 tháng 3 năm 2021 của Chính phủ quy định chi tiết một số nội dung về quản lý dự án đầu tư xây dựng;</w:t>
      </w:r>
    </w:p>
    <w:p>
      <w:r>
        <w:t>Theo đề nghị của Giám đốc Sở Xây dựng tại Tờ trình số 6090/TTr-SXD ngày 10/9/2023.</w:t>
      </w:r>
    </w:p>
    <w:p>
      <w:r>
        <w:t>QUYẾT ĐỊNH:</w:t>
      </w:r>
    </w:p>
    <w:p>
      <w:r>
        <w:t>Điều 1.    Bổ sung Điều 2a vào sau Điều 2 Quyết định số 09/2021/QĐ-UBND ngày 21/5/2021 của Ủy ban nhân dân tỉnh về việc ủy quyền cấp giấy phép xây dựng và quy định quy mô công trình được cấp giấy phép xây dựng có thời hạn trên địa bàn tỉnh Thanh Hoá như sau:</w:t>
      </w:r>
    </w:p>
    <w:p>
      <w:r>
        <w:t>“Điều 2a. Thời hạn tồn tại của công trình được cấp giấy phép xây dựng có thời hạn</w:t>
      </w:r>
    </w:p>
    <w:p>
      <w:r>
        <w:t>Thời hạn tồn tại của công trình được cấp giấy phép xây dựng có thời hạn theo kế hoạch thực hiện quy hoạch phân khu xây dựng, quy hoạch phân khu xây dựng khu chức năng hoặc quy hoạch chi tiết, quy hoạch chi tiết xây dựng khu chức năng đã được cơ quan nhà nước có thẩm quyền phê duyệt. Trường hợp chưa có kế hoạch thực hiện quy hoạch xây dựng thì thời hạn tồn tại của công trình được cấp giấy phép xây dựng có thời hạn đến khi cơ quan nhà nước có thẩm quyền có quyết định thu hồi đất để thực hiện quy hoạch.</w:t>
      </w:r>
    </w:p>
    <w:p>
      <w:r>
        <w:t>Điều 2.  Quyết định này có hiệu lực thi hành kể từ ngày 10/10/2023.</w:t>
      </w:r>
    </w:p>
    <w:p>
      <w:r>
        <w:t>Điều 3.  Chánh Văn phòng UBND tỉnh; Giám đốc các sở, thủ trưởng các đơn vị, ban, ngành cấp tỉnh; Chủ tịch UBND các huyện, thị xã, thành phố và các tổ chức, cá nhân có liên quan chịu trách nhiệm thi hành Quyết định này./.</w:t>
      </w:r>
    </w:p>
    <w:p>
      <w:r>
        <w:t>Nơi nhận:</w:t>
      </w:r>
    </w:p>
    <w:p>
      <w:r>
        <w:t>- Như điều 3 Quyết định;</w:t>
      </w:r>
    </w:p>
    <w:p>
      <w:r>
        <w:t>- Bộ Xây dựng (để b/c);</w:t>
      </w:r>
    </w:p>
    <w:p>
      <w:r>
        <w:t>- TTr; Tỉnh ủy, HĐND tỉnh (để b/c);</w:t>
      </w:r>
    </w:p>
    <w:p>
      <w:r>
        <w:t>- Chủ tịch, các PCT UBND tỉnh (để b/c);</w:t>
      </w:r>
    </w:p>
    <w:p>
      <w:r>
        <w:t>- Cục Kiểm tra VBQPPL - Bộ Tư pháp;</w:t>
      </w:r>
    </w:p>
    <w:p>
      <w:r>
        <w:t>- Báo Thanh Hóa; Đài PT&amp;TH tỉnh;</w:t>
      </w:r>
    </w:p>
    <w:p>
      <w:r>
        <w:t>- Công báo tỉnh;</w:t>
      </w:r>
    </w:p>
    <w:p>
      <w:r>
        <w:t>- Cổng thông tin điện tử tỉnh;</w:t>
      </w:r>
    </w:p>
    <w:p>
      <w:r>
        <w:t>- Lưu VT, CNTT, CN.</w:t>
      </w:r>
    </w:p>
    <w:p>
      <w:r>
        <w:t>(TTXD-M61)</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