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38/2023/QĐ-UBND bãi bỏ Quyết định của Ủy ban nhân dân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38/2023/QĐ-UBND</w:t>
      </w:r>
    </w:p>
    <w:p>
      <w:r>
        <w:t>Bắc Giang, ngày 06 tháng 11 năm 2023</w:t>
      </w:r>
    </w:p>
    <w:p>
      <w:r>
        <w:t>QUYẾT ĐỊNH</w:t>
      </w:r>
    </w:p>
    <w:p>
      <w:r>
        <w:t>BÃI BỎ CÁC QUYẾT ĐỊNH CỦA ỦY BAN NHÂN DÂN TỈNH BẮC GIANG</w:t>
      </w:r>
    </w:p>
    <w:p>
      <w:r>
        <w:t>ỦY BAN NHÂN DÂN TỈNH BẮC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115/2020/NĐ-CP ngày 25 tháng 9 năm 2020 của Chính phủ Quy định về tuyển dụng, sử dụng và quản lý viên chức;</w:t>
      </w:r>
    </w:p>
    <w:p>
      <w:r>
        <w:t>Căn cứ Nghị định số 138/2020/NĐ-CP ngày 27 tháng 11 năm 2020 của Chính phủ Quy định về tuyển dụng, sử dụng và quản lý công chức;</w:t>
      </w:r>
    </w:p>
    <w:p>
      <w:r>
        <w:t>Theo đề nghị của Sở Nội vụ tại Tờ trình số 287/TTr-SNV ngày 11 tháng 10 năm 2023.</w:t>
      </w:r>
    </w:p>
    <w:p>
      <w:r>
        <w:t>QUYẾT ĐỊNH:</w:t>
      </w:r>
    </w:p>
    <w:p>
      <w:r>
        <w:t>Điều 1. Bãi bỏ toàn bộ các quyết định</w:t>
      </w:r>
    </w:p>
    <w:p>
      <w:r>
        <w:t>Bãi bỏ toàn bộ các quyết định sau đây:</w:t>
      </w:r>
    </w:p>
    <w:p>
      <w:r>
        <w:t>1. Quyết định số 102/2016/QĐ-UBND ngày 04 tháng 02 năm 2016 của Ủy ban nhân dân tỉnh Bắc Giang Ban hành Quy chế tiếp nhận cán bộ, công chức, viên chức về công tác tại tỉnh Bắc Giang.</w:t>
      </w:r>
    </w:p>
    <w:p>
      <w:r>
        <w:t>2. Quyết định số 12/2020/QĐ-UBND ngày 03 tháng 6 năm 2020 của Ủy ban nhân dân tỉnh Bắc Giang Sửa đổi, bổ sung một số điều của Quy chế tiếp nhận cán bộ, công chức, viên chức về công tác tại tỉnh Bắc Giang ban hành kèm theo Quyết định số 102/2016/QĐ-UBND ngày 04 tháng 02 năm 2016 của Ủy ban nhân dân tỉnh Bắc Giang.</w:t>
      </w:r>
    </w:p>
    <w:p>
      <w:r>
        <w:t>Điều 2. Điều khoản thi hành</w:t>
      </w:r>
    </w:p>
    <w:p>
      <w:r>
        <w:t>1. Quyết định có hiệu lực kể từ ngày 20 tháng 11 năm 2023.</w:t>
      </w:r>
    </w:p>
    <w:p>
      <w:r>
        <w:t>2. Giám đốc các Sở, Thủ trưởng các cơ quan, đơn vị thuộc Ủy ban nhân dân tỉnh; Văn phòng Đoàn Đoàn Đại biểu Quốc hội và Hội đồng nhân dân tỉnh; Chủ tịch Ủy ban nhân dân các huyện, thành phố; Người đứng đầu các đơn vị sự nghiệp công lập tự đảm bảo chi thường xuyên; Người đứng đầu các Hội, tổ chức được giao biên chế và các cơ quan, đơn vị, cá nhân có liên quan căn cứ Quyết định thi hành./.</w:t>
      </w:r>
    </w:p>
    <w:p>
      <w:r>
        <w:t>TM. ỦY BAN NHÂN DÂN</w:t>
      </w:r>
    </w:p>
    <w:p>
      <w:r>
        <w:t>CHỦ TỊCH</w:t>
      </w:r>
    </w:p>
    <w:p>
      <w:r>
        <w:t>Lê Ánh Dương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