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bãi bỏ Quyết định 26/2014/QĐ-UBND Quy chế quản lý và sử dụng viện trợ phi Chính phủ nước ngoài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38/2023/QĐ-UBND</w:t>
      </w:r>
    </w:p>
    <w:p>
      <w:r>
        <w:t>Đồng Tháp, ngày 20 tháng 09 năm 2023</w:t>
      </w:r>
    </w:p>
    <w:p>
      <w:r>
        <w:t>QUYẾT ĐỊNH</w:t>
      </w:r>
    </w:p>
    <w:p>
      <w:r>
        <w:t>BÃI BỎ QUYẾT ĐỊNH SỐ 26/2014/QĐ-UBND NGÀY 27 THÁNG 11 NĂM 2014 CỦA UỶ BAN NHÂN DÂN TỈNH ĐỒNG THÁP BAN HÀNH QUY CHẾ QUẢN LÝ VÀ SỬ DỤNG VIỆN TRỢ PHI CHÍNH PHỦ NƯỚC NGOÀI TRÊN ĐỊA BÀN TỈNH ĐỒNG THÁP</w:t>
      </w:r>
    </w:p>
    <w:p>
      <w:r>
        <w:t>UỶ BAN NHÂN DÂN TỈNH ĐỒNG THÁP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Theo đề nghị của Sở Kế hoạch và Đầu tư tại Tờ trình số 2071/TTr- SKHĐT ngày 17 tháng 8 năm 2023.</w:t>
      </w:r>
    </w:p>
    <w:p>
      <w:r>
        <w:t>QUYẾT ĐỊNH:</w:t>
      </w:r>
    </w:p>
    <w:p>
      <w:r>
        <w:t>Điều 1.  Bãi bỏ toàn bộ Quyết định số 26/2014/QĐ-UBND ngày 27 tháng 11 năm 2014 của Uỷ ban nhân dân tỉnh Đồng Tháp ban hành Quy chế quản lý và sử dụng viện trợ phi Chính phủ nước ngoài trên địa bàn tỉnh Đồng Tháp.</w:t>
      </w:r>
    </w:p>
    <w:p>
      <w:r>
        <w:t>Điều 2. Điều khoản thi hành</w:t>
      </w:r>
    </w:p>
    <w:p>
      <w:r>
        <w:t>Quyết định này có hiệu lực kể từ ngày 5 tháng 10 năm 2023./.</w:t>
      </w:r>
    </w:p>
    <w:p>
      <w:r>
        <w:t>Nơi nhận:</w:t>
      </w:r>
    </w:p>
    <w:p>
      <w:r>
        <w:t>- Chính phủ;</w:t>
      </w:r>
    </w:p>
    <w:p>
      <w:r>
        <w:t>- Tổ chức pháp chế thuộc Bộ KHĐT;</w:t>
      </w:r>
    </w:p>
    <w:p>
      <w:r>
        <w:t>- Cục Kiểm tra VB QPPL (Bộ Tư pháp);</w:t>
      </w:r>
    </w:p>
    <w:p>
      <w:r>
        <w:t>- Đoàn ĐBQH Tỉnh;</w:t>
      </w:r>
    </w:p>
    <w:p>
      <w:r>
        <w:t>- TT/TU;</w:t>
      </w:r>
    </w:p>
    <w:p>
      <w:r>
        <w:t>- TT/HĐND Tỉnh;</w:t>
      </w:r>
    </w:p>
    <w:p>
      <w:r>
        <w:t>- CT và các PCT/UBND Tỉnh;</w:t>
      </w:r>
    </w:p>
    <w:p>
      <w:r>
        <w:t>- Các Sở, ban, ngành Tỉnh;</w:t>
      </w:r>
    </w:p>
    <w:p>
      <w:r>
        <w:t>- UBMTTQVN Tỉnh, và các tổ chức chính trị/xã hội Tỉnh;</w:t>
      </w:r>
    </w:p>
    <w:p>
      <w:r>
        <w:t>- UBND các huyện, thành phố;</w:t>
      </w:r>
    </w:p>
    <w:p>
      <w:r>
        <w:t>- Công báo Tỉnh;</w:t>
      </w:r>
    </w:p>
    <w:p>
      <w:r>
        <w:t>- LĐVP/UBND Tỉnh;</w:t>
      </w:r>
    </w:p>
    <w:p>
      <w:r>
        <w:t>- Lưu VT + NC/ĐTQH.pltv.</w:t>
      </w:r>
    </w:p>
    <w:p>
      <w:r>
        <w:t>TM. UỶ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