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3798/QĐ-BTC năm 2025 công bố Thông tư 32/2021/TT-BTC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 Thông tư 46/2021/TT-BTC hướng dẫn nội dung về xử lý tài chính và xác định giá trị doanh nghiệp khi chuyển doanh nghiệp nhà nước và công ty trách nhiệm hữu hạn một thành viên do doanh nghiệp nhà nước đầu tư 100% vốn điều lệ thành công ty cổ phần tiếp tục có hiệu lực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3798/QĐ-BTC</w:t>
      </w:r>
    </w:p>
    <w:p>
      <w:r>
        <w:t>Hà Nội, ngày 11 tháng 11 năm 2025</w:t>
      </w:r>
    </w:p>
    <w:p>
      <w:r>
        <w:t>QUYẾT ĐỊNH</w:t>
      </w:r>
    </w:p>
    <w:p>
      <w:r>
        <w:t>CÔNG BỐ THÔNG TƯ SỐ 32/2021/TT-BTC NGÀY 17 THÁNG 5 NĂM 2021 CỦA BỘ TÀI CHÍNH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 THÔNG TƯ SỐ 46/2021/TT-BTC NGÀY 23 THÁNG 6 NĂM 2021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 TIẾP TỤC CÓ HIỆU LỰC</w:t>
      </w:r>
    </w:p>
    <w:p>
      <w:r>
        <w:t>BỘ TRƯỞNG BỘ TÀI CHÍNH</w:t>
      </w:r>
    </w:p>
    <w:p>
      <w:r>
        <w:t>Căn cứ Luật Ban hành văn bản quy phạm pháp luật ngày 19 tháng 02 năm 2025 (được sửa đổi, bổ sung một số điều bởi Luật số 87/2025/QH15 ngày 25 tháng 6 năm 2025);</w:t>
      </w:r>
    </w:p>
    <w:p>
      <w:r>
        <w:t>Căn cứ Luật Doanh nghiệp ngày 17 tháng 6 năm 2020 (được sửa đổi, bổ sung một số điều bởi Luật số 03/2022/QH15 ngày 11 tháng 01 năm 2022 và Luật số 76/2025/QH15 ngày 17 tháng 6 năm 2025);</w:t>
      </w:r>
    </w:p>
    <w:p>
      <w:r>
        <w:t>Căn cứ Luật Quản lý và đầu tư vốn nhà nước tại doanh nghiệp ngày 14 tháng 6 năm 2025 (Luật số 68/2025/QH15);</w:t>
      </w:r>
    </w:p>
    <w:p>
      <w:r>
        <w:t>Căn cứ Nghị quyết số 253/NQ-CP ngày 26 tháng 8 năm 2025 của Chính phủ về việc công bố các Nghị định của Chính phủ hướng dẫn thi hành Luật Quản lý, sử dụng vốn nhà nước đầu tư vào sản xuất kinh doanh tại doanh nghiệp (Luật số 69/2014/QH13) tiếp tục có hiệu lực;</w:t>
      </w:r>
    </w:p>
    <w:p>
      <w:r>
        <w:t>Căn cứ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r>
        <w:t>Căn cứ Nghị định số 140/2020/NĐ-CP ngày 30 tháng 11 năm 2020 của Chính phủ sửa đổi, bổ sung một số điều của Nghị định số 126/2017/NĐ - CP ngày 16 tháng 11 năm 2017 của Chính phủ về chuyển doanh nghiệp nhà nước và công ty trách nhiệm hữu hạn một thành viên do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 - CP;</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Phát triển doanh nghiệp nhà nước.</w:t>
      </w:r>
    </w:p>
    <w:p>
      <w:r>
        <w:t>QUYẾT ĐỊNH:</w:t>
      </w:r>
    </w:p>
    <w:p>
      <w:r>
        <w:t>Điều 1.  Công bố một số Thông tư của Bộ Tài chính tiếp tục có hiệu lực kể từ ngày 01 tháng 08 năm 2025 cho đến khi có văn bản quy phạm pháp luật thay thế, bãi bỏ, cụ thể:</w:t>
      </w:r>
    </w:p>
    <w:p>
      <w:r>
        <w:t>1. Thông tư số 32/2021/TT-BTC ngày 17 tháng 5 năm 2021 của Bộ Tài chính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w:t>
      </w:r>
    </w:p>
    <w:p>
      <w:r>
        <w:t>2. Thông tư số 46/2021/TT-BTC ngày 23 tháng 6 năm 2021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Điều 2.  Nguyên tắc áp dụng pháp luật</w:t>
      </w:r>
    </w:p>
    <w:p>
      <w:r>
        <w:t>Việc áp dụng Luật số 68/2025/QH15 và các văn bản quy phạm pháp luật quy định tại Điều 1 Quyết định này được thực hiện theo quy định tại khoản 3 Điều 58 Luật Ban hành văn bản quy phạm pháp luật năm 2025 (trường hợp các văn bản quy phạm pháp luật có quy định khác nhau về cùng một vấn đề thì áp dụng văn bản có hiệu lực pháp lý cao hơn).</w:t>
      </w:r>
    </w:p>
    <w:p>
      <w:r>
        <w:t>Điều 3.  Điều khoản thi hành</w:t>
      </w:r>
    </w:p>
    <w:p>
      <w:r>
        <w:t>Các cơ quan, tổ chức, cá nhân có liên quan đến việc thực hiện các Thông tư nêu tại Điều 1 chịu trách nhiệm thi hành Quyết định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w:t>
      </w:r>
    </w:p>
    <w:p>
      <w:r>
        <w:t>- Ủy ban Trung ương Mặt trận Tổ quốc Việt Nam;</w:t>
      </w:r>
    </w:p>
    <w:p>
      <w:r>
        <w:t>- Liên đoàn thương mại và công nghiệp Việt Nam;</w:t>
      </w:r>
    </w:p>
    <w:p>
      <w:r>
        <w:t>- Cục Kiểm tra văn bản và Quản lý xử lý vi phạm hành chính, Bộ Tư pháp;</w:t>
      </w:r>
    </w:p>
    <w:p>
      <w:r>
        <w:t>- Các đơn vị thuộc Bộ Tài chính;</w:t>
      </w:r>
    </w:p>
    <w:p>
      <w:r>
        <w:t>- Công báo;</w:t>
      </w:r>
    </w:p>
    <w:p>
      <w:r>
        <w:t>- Cổng thông tin điện tử Chính phủ;</w:t>
      </w:r>
    </w:p>
    <w:p>
      <w:r>
        <w:t>- Cổng thông tin điện tử Bộ Tài chính;</w:t>
      </w:r>
    </w:p>
    <w:p>
      <w:r>
        <w:t>- Lưu: VT, Cục DNNN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