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3771/QĐ-UBND năm 2025 về Danh mục thủ tục hành chính lĩnh vực Giáo dục và Đào tạo thực hiện không phụ thuộc vào địa giới hành chính trong phạm vi cấp tỉnh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3771/QĐ-UBND</w:t>
      </w:r>
    </w:p>
    <w:p>
      <w:r>
        <w:t>Nghệ An, ngày 19 tháng 11 năm 2025</w:t>
      </w:r>
    </w:p>
    <w:p>
      <w:r>
        <w:t>QUYẾT ĐỊNH</w:t>
      </w:r>
    </w:p>
    <w:p>
      <w:r>
        <w:t>BAN HÀNH DANH MỤC THỦ TỤC HÀNH CHÍNH LĨNH VỰC GIÁO DỤC VÀ ĐÀO TẠO THỰC HIỆN KHÔNG PHỤ THUỘC VÀO ĐỊA GIỚI HÀNH CHÍNH TRONG PHẠM VI CẤP TỈNH TRÊN ĐỊA BÀN TỈNH NGHỆ AN</w:t>
      </w:r>
    </w:p>
    <w:p>
      <w:r>
        <w:t>CHỦ TỊCH ỦY BAN NHÂN DÂN TỈNH NGHỆ AN</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Giáo dục và Đào tạo tại Tờ trình số 3461/TTr-SGD&amp;ĐT ngày 14/11/2025.</w:t>
      </w:r>
    </w:p>
    <w:p>
      <w:r>
        <w:t>QUYẾT ĐỊNH:</w:t>
      </w:r>
    </w:p>
    <w:p>
      <w:r>
        <w:t>Điều 1.  Ban hành kèm theo Quyết định này Danh mục 82 thủ tục hành chính lĩnh vực giáo dục và đào tạo thực hiện không phụ thuộc vào địa giới hành chính trong phạm vi cấp tỉnh trên địa bàn tỉnh Nghệ An (cấp tỉnh: 49 thủ tục, cấp xã: 33 thủ tục  (Chi tiết tại Danh mục ban hành kèm theo) .</w:t>
      </w:r>
    </w:p>
    <w:p>
      <w:r>
        <w:t>Điều 2. Trách nhiệm của Sở Giáo dục và Đào tạo; Uỷ ban nhân dân các xã, phường</w:t>
      </w:r>
    </w:p>
    <w:p>
      <w:r>
        <w:t>1. Trách nhiệm của Sở Giáo dục và Đào tạo</w:t>
      </w:r>
    </w:p>
    <w:p>
      <w:r>
        <w:t>a) Tổ chức triển khai thực hiện danh mục thủ tục hành chính tiếp nhận và trả kết quả giải quyết thủ tục hành chính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thủ tục hành chính không phụ thuộc vào địa giới hành chính; chủ động đề xuất điều chỉnh,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đối với từng thủ tục hành chính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thủ tục hành chính;</w:t>
      </w:r>
    </w:p>
    <w:p>
      <w:r>
        <w:t>đ) Công khai, minh bạch danh mục và quy trình thực hiện thủ tục hành chính tại Trung tâm Phục vụ hành chính công tỉnh, trên Trang thông tin điện tử của đơn vị, Cổng Dịch vụ công quốc gia và Hệ thống thông tin giải quyết thủ tục hành chính tỉnh;</w:t>
      </w:r>
    </w:p>
    <w:p>
      <w:r>
        <w:t>e) Theo dõi, kiểm tra, giám sát việc thực hiện và định kỳ hoặc đột xuất báo cáo Ủy ban nhân dân tỉnh (qua Văn phòng UBND tỉnh) về tình hình, kết quả triển khai, khó khăn vướng mắc, kiến nghị giải pháp hoàn thiện.</w:t>
      </w:r>
    </w:p>
    <w:p>
      <w:r>
        <w:t>2. Trách nhiệm của Ủy ban nhân dân các xã, phường</w:t>
      </w:r>
    </w:p>
    <w:p>
      <w:r>
        <w:t>a) Tổ chức tiếp nhận hồ sơ và trả kết quả giải quyết thủ tục hành chính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thủ tục hành chính tỉnh để phục vụ theo dõi, giám sát tiến độ và thông báo kết quả cho tổ chức, cá nhân;</w:t>
      </w:r>
    </w:p>
    <w:p>
      <w:r>
        <w:t>d) Thực hiện trả kết quả giải quyết thủ tục hành chính cho tổ chức, cá nhân tại nơi đã tiếp nhận hồ sơ, đúng thời hạn quy định, không yêu cầu người dân di chuyển đến nơi có thẩm quyền giải quyết;</w:t>
      </w:r>
    </w:p>
    <w:p>
      <w:r>
        <w:t>đ) Niêm yết công khai, đầy đủ danh mục thủ tục hành chính,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Ủy ban nhân dân tỉnh chủ trì, phối hợp với các cơ quan, đơn vị có liên quan tổ chức triển khai, hướng dẫn, đôn đốc, kiểm tra, giám sát việc thực hiện Quyết định này.</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Điều 4. Hiệu lực và trách nhiệm thi hành</w:t>
      </w:r>
    </w:p>
    <w:p>
      <w:r>
        <w:t>Quyết định này có hiệu lực thi hành kể từ ngày ký.</w:t>
      </w:r>
    </w:p>
    <w:p>
      <w:r>
        <w:t>Chánh Văn phòng Ủy ban nhân dân tỉnh; Giám đốc Sở Giáo dục và Đào tạo, Thủ trưởng các Sở, ban, ngành cấp tỉnh; Giám đốc Trung tâm Phục vụ hành chính công tỉnh; Giám đốc Trung tâm Phục vụ hành chính công cấp xã và các tổ chức, cá nhân có liên quan chịu trách nhiệm thi hành Quyết định này./.</w:t>
      </w:r>
    </w:p>
    <w:p>
      <w:r>
        <w:t>Nơi nhận:</w:t>
      </w:r>
    </w:p>
    <w:p>
      <w:r>
        <w:t>- Như Điều 4;</w:t>
      </w:r>
    </w:p>
    <w:p>
      <w:r>
        <w:t>- TT Tỉnh ủy, TT HĐND tỉnh;</w:t>
      </w:r>
    </w:p>
    <w:p>
      <w:r>
        <w:t>- Chủ tịch UBND tỉnh;</w:t>
      </w:r>
    </w:p>
    <w:p>
      <w:r>
        <w:t>- Các Phó Chủ tịch UBND tỉnh;</w:t>
      </w:r>
    </w:p>
    <w:p>
      <w:r>
        <w:t>- Các Phó CVP UBND tỉnh;</w:t>
      </w:r>
    </w:p>
    <w:p>
      <w:r>
        <w:t>- Báo và Phát thanh - Truyền hình NA;</w:t>
      </w:r>
    </w:p>
    <w:p>
      <w:r>
        <w:t>- Trung tâm Phục vụ HCC tỉnh;</w:t>
      </w:r>
    </w:p>
    <w:p>
      <w:r>
        <w:t>- Cổng TTĐT tỉnh;</w:t>
      </w:r>
    </w:p>
    <w:p>
      <w:r>
        <w:t>- UBND các xã, phường;</w:t>
      </w:r>
    </w:p>
    <w:p>
      <w:r>
        <w:t>- Lưu: VT, KSTT (N).</w:t>
      </w:r>
    </w:p>
    <w:p>
      <w:r>
        <w:t>KT. CHỦ TỊCH</w:t>
      </w:r>
    </w:p>
    <w:p>
      <w:r>
        <w:t>PHÓ CHỦ TỊCH</w:t>
      </w:r>
    </w:p>
    <w:p>
      <w:r>
        <w:t>Phùng Thành Vinh</w:t>
      </w:r>
    </w:p>
    <w:p>
      <w:r>
        <w:t>DANH MỤC</w:t>
      </w:r>
    </w:p>
    <w:p>
      <w:r>
        <w:t>THỦ TỤC HÀNH CHÍNH LĨNH VỰC GIÁO DỤC VÀ ĐÀO TẠO THỰC HIỆN KHÔNG PHỤ THUỘC VÀO ĐỊA GIỚI HÀNH CHÍNH TRONG PHẠM VI CẤP TỈNH TRÊN ĐỊA BÀN TỈNH NGHỆ AN</w:t>
      </w:r>
    </w:p>
    <w:p>
      <w:r>
        <w:t>(Kèm theo Quyết định số 3771/QĐ-UBND ngày 19 tháng 11 năm 2025 của Chủ tịch UBND tỉnh Nghệ An)</w:t>
      </w:r>
    </w:p>
    <w:p>
      <w:r>
        <w:t>A. DANH MỤC THỦ TỤC HÀNH CHÍNH CẤP TỈNH</w:t>
      </w:r>
    </w:p>
    <w:p>
      <w:r>
        <w:t>TT</w:t>
      </w:r>
    </w:p>
    <w:p>
      <w:r>
        <w:t>Mã hồ sơ TTHC</w:t>
      </w:r>
    </w:p>
    <w:p>
      <w:r>
        <w:t>Tên thủ tục hành chính</w:t>
      </w:r>
    </w:p>
    <w:p>
      <w:r>
        <w:t>Cách thức, địa điểm thực hiện</w:t>
      </w:r>
    </w:p>
    <w:p>
      <w:r>
        <w:t>I</w:t>
      </w:r>
    </w:p>
    <w:p>
      <w:r>
        <w:t>Lĩnh vực giáo dục, đào tạo với nước ngoài</w:t>
      </w:r>
    </w:p>
    <w:p>
      <w:r>
        <w:t>1</w:t>
      </w:r>
    </w:p>
    <w:p>
      <w:r>
        <w:t>2.000545</w:t>
      </w:r>
    </w:p>
    <w:p>
      <w:r>
        <w:t>Cho phép thành lập cơ sở giáo dục mầm non, cơ sở giáo dục phổ thông có vốn đầu tư nước ngoài tại Việt Nam theo đề nghị của cơ quan đại diện ngoại giao nước ngoài, tổ chức quốc tế liên chính phủ</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1.008720</w:t>
      </w:r>
    </w:p>
    <w:p>
      <w:r>
        <w:t>Chuyển đổi cơ sở giáo dục mầm non tư thục do cơ quan đại diện ngoại giao nước ngoài, tổ chức quốc tế liên chính phủ đề nghị sang cơ sở giáo dục mầm non tư thục hoạt động không vì lợi nhuận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1.008721</w:t>
      </w:r>
    </w:p>
    <w:p>
      <w:r>
        <w:t>Chuyển đổi cơ sở giáo dục phổ thông tư thục do cơ quan đại diện ngoại giao nước ngoài, tổ chức quốc tế liên chính phủ đề nghị sang cơ sở giáo dục phổ thông tư thục hoạt động không vì lợi nhuận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2.000729</w:t>
      </w:r>
    </w:p>
    <w:p>
      <w:r>
        <w:t>Phê duyệt liên kết tổ chức thi cấp chứng chỉ năng lực ngoại ngữ của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2.000451</w:t>
      </w:r>
    </w:p>
    <w:p>
      <w:r>
        <w:t>Thành lập văn phòng đại diện của cơ sở giáo dục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2.000680</w:t>
      </w:r>
    </w:p>
    <w:p>
      <w:r>
        <w:t>Sửa đổi, bổ sung, gia hạn Quyết định thành lập Văn phòng đại diện giáo dục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1.001501</w:t>
      </w:r>
    </w:p>
    <w:p>
      <w:r>
        <w:t>Chấm dứt hoạt động Văn phòng đại diện giáo dục nước ngoài tại Việt Nam theo đề nghị của tổ chức, cở sở giáo dục nước ngoài thành lập văn phòng đại diện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1.008723</w:t>
      </w:r>
    </w:p>
    <w:p>
      <w:r>
        <w:t>Chuyển đổi trường trung học, trường trung học tư thục có nhiều cấp học có cấp học cao nhất là trung học do nhà đầu tư trong nước đầu tư sang trường phổ thông tư thục hoạt động không vì lợi nhuận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1.008722</w:t>
      </w:r>
    </w:p>
    <w:p>
      <w:r>
        <w:t>Chuyển đổi nhà trẻ, trường mẫu giáo, trường mầm non tư thục do nhà đầu tư nước ngoài đầu tư sang nhà trẻ, trường mẫu giáo, trường mầm non tư thục hoạt động không vì lợi nhuận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w:t>
      </w:r>
    </w:p>
    <w:p>
      <w:r>
        <w:t>Lĩnh vực Giáo dục nghề nghiệp</w:t>
      </w:r>
    </w:p>
    <w:p>
      <w:r>
        <w:t>1</w:t>
      </w:r>
    </w:p>
    <w:p>
      <w:r>
        <w:t>2.000130</w:t>
      </w:r>
    </w:p>
    <w:p>
      <w:r>
        <w:t>Thành lập văn phòng đại diện của tổ chức, cơ sở giáo dục nghề nghiệp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1.000159</w:t>
      </w:r>
    </w:p>
    <w:p>
      <w:r>
        <w:t>Sửa đổi, bổ sung, gia hạn và cấp lại giấy phép thành lập văn phòng đại diện của tổ chức, cơ sở giáo dục nghề nghiệp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2.000189</w:t>
      </w:r>
    </w:p>
    <w:p>
      <w:r>
        <w:t>Cấp giấy chứng nhận đăng ký hoạt động giáo dục nghề nghiệp đối với trường trung cấp, trung tâm giáo dục nghề nghiệp, trung tâm giáo dục nghề nghiệp - giáo dục thường xuyên và doanh nghiệp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1.000389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1.000154</w:t>
      </w:r>
    </w:p>
    <w:p>
      <w:r>
        <w:t>Cho phép thành lập phân hiệu của trường trung cấp có vốn đầu tư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1.000138</w:t>
      </w:r>
    </w:p>
    <w:p>
      <w:r>
        <w:t>Chia, tách, sáp nhập trường trung cấp, trung tâm giáo dục nghề nghiệp có vốn đầu tư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1.000553</w:t>
      </w:r>
    </w:p>
    <w:p>
      <w:r>
        <w:t>Giải thể trường trung cấp, trung tâm giáo dục nghề nghiệp có vốn đầu tư nước ngoài; chấm dứt hoạt động phân hiệu của trường trung cấp có vốn đầu tư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1.000530</w:t>
      </w:r>
    </w:p>
    <w:p>
      <w:r>
        <w:t>Đổi tên trường trung cấp, trung tâm giáo dục nghề nghiệp có vốn đầu tư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1.000167</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1.010928</w:t>
      </w:r>
    </w:p>
    <w:p>
      <w:r>
        <w:t>Chấm dứt hoạt động liên kết đào tạo với nước ngoài của trường trung cấp, trung tâm giáo dục nghề nghiệp, trung tâm giáo dục nghề nghiệp - giáo dục thường xuyên và doanh nghiệp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2.001959</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III</w:t>
      </w:r>
    </w:p>
    <w:p>
      <w:r>
        <w:t>Lĩnh vực giáo dục trung học</w:t>
      </w:r>
    </w:p>
    <w:p>
      <w:r>
        <w:t>1</w:t>
      </w:r>
    </w:p>
    <w:p>
      <w:r>
        <w:t>1.012944</w:t>
      </w:r>
    </w:p>
    <w:p>
      <w:r>
        <w:t>Thành lập hoặc cho phép thành lập trường trung học phổ thông, trường phổ thông có nhiều cấp học có cấp học cao nhất là trung học phổ thông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1.012953</w:t>
      </w:r>
    </w:p>
    <w:p>
      <w:r>
        <w:t>Cho phép trường trung học phổ thông, trường phổ thông có nhiều cấp học có cấp học cao nhất là trung học phổ thông hoạt động giáo dục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1.012954</w:t>
      </w:r>
    </w:p>
    <w:p>
      <w:r>
        <w:t>Cho phép trường trung học phổ thông, trường phổ thông có nhiều cấp học có cấp học cao nhất là trung học phổ thông hoạt động giáo dục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1.012955</w:t>
      </w:r>
    </w:p>
    <w:p>
      <w:r>
        <w:t>Sáp nhập, chia, tách trường trung học phổ thông, trường phổ thông có nhiều cấp học có cấp học cao nhất là trung học phổ thông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1.012956</w:t>
      </w:r>
    </w:p>
    <w:p>
      <w:r>
        <w:t>Giải thể trường trung học phổ thông, trường phổ thông có nhiều cấp học có cấp học cao nhất là trung học phổ thông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IV</w:t>
      </w:r>
    </w:p>
    <w:p>
      <w:r>
        <w:t>Lĩnh vực Giáo dục thường xuyên</w:t>
      </w:r>
    </w:p>
    <w:p>
      <w:r>
        <w:t>1</w:t>
      </w:r>
    </w:p>
    <w:p>
      <w:r>
        <w:t>3.000315</w:t>
      </w:r>
    </w:p>
    <w:p>
      <w:r>
        <w:t>Thành lập hoặc cho phép thành lập trung tâm khác thực hiện nhiệm vụ giáo dục thường xuyên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3.000316</w:t>
      </w:r>
    </w:p>
    <w:p>
      <w:r>
        <w:t>Cho phép trung tâm khác thực hiện nhiệm vụ giáo dục thường xuyên hoạt động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3.000317</w:t>
      </w:r>
    </w:p>
    <w:p>
      <w:r>
        <w:t>Sáp nhập, chia, tách trung tâm khác thực hiện nhiệm vụ giáo dục thường xuyên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1.012988</w:t>
      </w:r>
    </w:p>
    <w:p>
      <w:r>
        <w:t>Giải thể trung tâm khác thực hiện nhiệm vụ giáo dục thường xuyên (theo đề nghị của tổ chức, cá nhân thành lập trung tâm)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w:t>
      </w:r>
    </w:p>
    <w:p>
      <w:r>
        <w:t>Lĩnh vực các cơ sở giáo dục khác</w:t>
      </w:r>
    </w:p>
    <w:p>
      <w:r>
        <w:t>1</w:t>
      </w:r>
    </w:p>
    <w:p>
      <w:r>
        <w:t>1.012958</w:t>
      </w:r>
    </w:p>
    <w:p>
      <w:r>
        <w:t>Thành lập hoặc cho phép thành lập trường trung học phổ thông chuyên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1.004988</w:t>
      </w:r>
    </w:p>
    <w:p>
      <w:r>
        <w:t>Cho phép trường trung học phổ thông chuyên hoạt động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1.004999</w:t>
      </w:r>
    </w:p>
    <w:p>
      <w:r>
        <w:t>Sáp nhập, chia tách trường trung học phổ thông chuyên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1.004991</w:t>
      </w:r>
    </w:p>
    <w:p>
      <w:r>
        <w:t>Giải thể trường trung học phổ thông chuyên (theo đề nghị của tổ chức, cá nhân thành lập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1.012959</w:t>
      </w:r>
    </w:p>
    <w:p>
      <w:r>
        <w:t>Thành lập hoặc cho phép thành lập trường năng khiếu nghệ thuật, thể dục, thể thao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3.000297</w:t>
      </w:r>
    </w:p>
    <w:p>
      <w:r>
        <w:t>Cho phép trường năng khiếu nghệ thuật, thể dục, thể thao hoạt động giáo dục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3.000298</w:t>
      </w:r>
    </w:p>
    <w:p>
      <w:r>
        <w:t>Cho phép trường năng khiếu nghệ thuật, thể dục, thể thao hoạt động giáo dục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3.000299</w:t>
      </w:r>
    </w:p>
    <w:p>
      <w:r>
        <w:t>Sáp nhập, chia, tách trường năng khiếu nghệ thuật, thể dục, thể thao</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3.000300</w:t>
      </w:r>
    </w:p>
    <w:p>
      <w:r>
        <w:t>Giải thể trường năng khiếu nghệ thuật, thể dục, thể thao (theo đề nghị của tổ chức, cá nhân thành lập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10</w:t>
      </w:r>
    </w:p>
    <w:p>
      <w:r>
        <w:t>3.000301</w:t>
      </w:r>
    </w:p>
    <w:p>
      <w:r>
        <w:t>Thành lập hoặc cho phép thành lập trường dành cho người khuyết tật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3.000302</w:t>
      </w:r>
    </w:p>
    <w:p>
      <w:r>
        <w:t>Cho phép trường dành cho người khuyết tật hoạt động giáo dục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3.000303</w:t>
      </w:r>
    </w:p>
    <w:p>
      <w:r>
        <w:t>Cho phép trường dành cho người khuyết tật hoạt động giáo dục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3.000304</w:t>
      </w:r>
    </w:p>
    <w:p>
      <w:r>
        <w:t>Sáp nhập, chia, tách trường dành cho người khuyết tật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3.000305</w:t>
      </w:r>
    </w:p>
    <w:p>
      <w:r>
        <w:t>Giải thể trường dành cho người khuyết tật (theo đề nghị của tổ chức, cá nhân thành lập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15</w:t>
      </w:r>
    </w:p>
    <w:p>
      <w:r>
        <w:t>3.000306</w:t>
      </w:r>
    </w:p>
    <w:p>
      <w: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VI</w:t>
      </w:r>
    </w:p>
    <w:p>
      <w:r>
        <w:t>Lĩnh vực Giáo dục và Đào tạo trong hệ thống giáo dục quốc dân</w:t>
      </w:r>
    </w:p>
    <w:p>
      <w:r>
        <w:t>1</w:t>
      </w:r>
    </w:p>
    <w:p>
      <w:r>
        <w:t>1.005144</w:t>
      </w:r>
    </w:p>
    <w:p>
      <w:r>
        <w:t>Đề nghị miễn, giảm học phí trong cơ sở giáo dục nghề nghiệp và cơ sở giáo dục đại học công lập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Đề nghị hỗ trợ chi phí học tập trong trường trung học phổ thông tư thục, cơ sở giáo dục thường xuyên tư thục, trường trung học phổ thông trong các trường đại học, cao đẳng, viện nghiên cứu</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1.001714</w:t>
      </w:r>
    </w:p>
    <w:p>
      <w:r>
        <w:t>Cấp học bổng và hỗ trợ chi phí mua phương tiện; đồ dùng học tập dùng riêng cho người khuyết tật học tại các cơ sở giáo dục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Gia hạn hoặc điều chỉnh Đề án dạy và học bằng tiếng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Chấm dứt hoạt động của Đề án dạy và học bằng tiếng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VII</w:t>
      </w:r>
    </w:p>
    <w:p>
      <w:r>
        <w:t>Lĩnh vực thi, tuyển sinh</w:t>
      </w:r>
    </w:p>
    <w:p>
      <w:r>
        <w:t>1</w:t>
      </w:r>
    </w:p>
    <w:p>
      <w:r>
        <w:t>1.005090</w:t>
      </w:r>
    </w:p>
    <w:p>
      <w:r>
        <w:t>Xét tuyển sinh vào trường trung học phổ thông dân tộc nội trú</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B</w:t>
      </w:r>
    </w:p>
    <w:p>
      <w:r>
        <w:t>THỦ TỤC HÀNH CHÍNH CẤP XÃ</w:t>
      </w:r>
    </w:p>
    <w:p>
      <w:r>
        <w:t>I</w:t>
      </w:r>
    </w:p>
    <w:p>
      <w:r>
        <w:t>Lĩnh vực Giáo dục mầm non</w:t>
      </w:r>
    </w:p>
    <w:p>
      <w:r>
        <w:t>1</w:t>
      </w:r>
    </w:p>
    <w:p>
      <w:r>
        <w:t>1.012961</w:t>
      </w:r>
    </w:p>
    <w:p>
      <w:r>
        <w:t>Thành lập hoặc cho phép thành lập trường mẫu giáo, trường mầm non, nhà trẻ</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1.006390</w:t>
      </w:r>
    </w:p>
    <w:p>
      <w:r>
        <w:t>Cho phép trường mẫu giáo, trường mầm non, nhà trẻ hoạt động giáo dục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1.006444</w:t>
      </w:r>
    </w:p>
    <w:p>
      <w:r>
        <w:t>Cho phép trường mẫu giáo, trường mầm non, nhà trẻ hoạt động giáo dục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1.006445</w:t>
      </w:r>
    </w:p>
    <w:p>
      <w:r>
        <w:t>Sáp nhập, chia, tách trường mẫu giáo, trường mầm non, nhà trẻ</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1.012962</w:t>
      </w:r>
    </w:p>
    <w:p>
      <w:r>
        <w:t>Giải thể trường mẫu giáo, trường mầm non, nhà trẻ (Theo đề nghị của tổ chức, cá nhân thành lập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1.012971</w:t>
      </w:r>
    </w:p>
    <w:p>
      <w:r>
        <w:t>Thành lập hoặc cho phép thành lập cơ sở giáo dục mầm non độc lập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1.012972</w:t>
      </w:r>
    </w:p>
    <w:p>
      <w:r>
        <w:t>Cho phép cơ sở giáo dục mầm non độc lập hoạt động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1.012973</w:t>
      </w:r>
    </w:p>
    <w:p>
      <w:r>
        <w:t>Sáp nhập, chia, tách cơ sở giáo dục mầm non độc lập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1.012974</w:t>
      </w:r>
    </w:p>
    <w:p>
      <w:r>
        <w:t>Giải thể cơ sở giáo dục mầm non độc lập (theo đề nghị của tổ chức, cá nhân thành lập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w:t>
      </w:r>
    </w:p>
    <w:p>
      <w:r>
        <w:t>Lĩnh vực Giáo dục tiểu học</w:t>
      </w:r>
    </w:p>
    <w:p>
      <w:r>
        <w:t>1</w:t>
      </w:r>
    </w:p>
    <w:p>
      <w:r>
        <w:t>1.012963</w:t>
      </w:r>
    </w:p>
    <w:p>
      <w:r>
        <w:t>Thành lập hoặc cho phép thành lập trường tiểu học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2.001842</w:t>
      </w:r>
    </w:p>
    <w:p>
      <w:r>
        <w:t>Cho phép trường tiểu học hoạt động giáo dục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1.004552</w:t>
      </w:r>
    </w:p>
    <w:p>
      <w:r>
        <w:t>Cho phép trường tiểu học hoạt động giáo dục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1.004563</w:t>
      </w:r>
    </w:p>
    <w:p>
      <w:r>
        <w:t>Sáp nhập, chia, tách trường tiểu học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1.001639</w:t>
      </w:r>
    </w:p>
    <w:p>
      <w:r>
        <w:t>Giải thể trường tiểu học (Theo đề nghị của tổ chức, cá nhân thành lập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III</w:t>
      </w:r>
    </w:p>
    <w:p>
      <w:r>
        <w:t>Lĩnh vực Giáo dục trung học</w:t>
      </w:r>
    </w:p>
    <w:p>
      <w:r>
        <w:t>1</w:t>
      </w:r>
    </w:p>
    <w:p>
      <w:r>
        <w:t>1.012964</w:t>
      </w:r>
    </w:p>
    <w:p>
      <w:r>
        <w:t>Thành lập hoặc cho phép thành lập trường trung học cơ sở, trường phổ thông có nhiều cấp học có cấp học cao nhất là trung học cơ sở</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1.012965</w:t>
      </w:r>
    </w:p>
    <w:p>
      <w:r>
        <w:t>Cho phép trường trung học cơ sở, trường phổ thông có nhiều cấp học có cấp học cao nhất là trung học cơ sở hoạt động giáo dục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1.012966</w:t>
      </w:r>
    </w:p>
    <w:p>
      <w:r>
        <w:t>Cho phép trường trung học cơ sở, trường phổ thông có nhiều cấp học có cấp học cao nhất là trung học cơ sở hoạt động giáo dục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1.012967</w:t>
      </w:r>
    </w:p>
    <w:p>
      <w:r>
        <w:t>Sáp nhập, chia, tách trường trung học cơ sở, trường phổ thông có nhiều cấp học có cấp học cao nhất là trung học cơ sở</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1.012968</w:t>
      </w:r>
    </w:p>
    <w:p>
      <w:r>
        <w:t>Giải thể trường trung học cơ sở, trường phổ thông có nhiều cấp học có cấp học cao nhất là trung học cơ sở (Theo đề nghị của cá nhân, tổ chức thành lập trường)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2.002481</w:t>
      </w:r>
    </w:p>
    <w:p>
      <w:r>
        <w:t>Chuyển trường đối với học sinh trung học cơ sở</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3.000182</w:t>
      </w:r>
    </w:p>
    <w:p>
      <w:r>
        <w:t>Tuyển sinh trung học cơ sở</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IV</w:t>
      </w:r>
    </w:p>
    <w:p>
      <w:r>
        <w:t>Lĩnh vực Giáo dục thường xuyên</w:t>
      </w:r>
    </w:p>
    <w:p>
      <w:r>
        <w:t>1</w:t>
      </w:r>
    </w:p>
    <w:p>
      <w:r>
        <w:t>1.012969</w:t>
      </w:r>
    </w:p>
    <w:p>
      <w:r>
        <w:t>Thành lập hoặc cho phép thành lập trung tâm học tập cộng đồng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1.012970</w:t>
      </w:r>
    </w:p>
    <w:p>
      <w:r>
        <w:t>Cho phép trung tâm học tập cộng đồng hoạt động trở lại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3.000307</w:t>
      </w:r>
    </w:p>
    <w:p>
      <w:r>
        <w:t>Sáp nhập, chia, tách trung tâm học tập cộng đồng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3.000308</w:t>
      </w:r>
    </w:p>
    <w:p>
      <w:r>
        <w:t>Giải thể trung tâm học tập cộng đồng (theo đề nghị của tổ chức, cá nhân thành lập trung tâm)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w:t>
      </w:r>
    </w:p>
    <w:p>
      <w:r>
        <w:t>Lĩnh vực các cơ sở giáo dục khác</w:t>
      </w:r>
    </w:p>
    <w:p>
      <w:r>
        <w:t>1</w:t>
      </w:r>
    </w:p>
    <w:p>
      <w:r>
        <w:t>3.000309</w:t>
      </w:r>
    </w:p>
    <w:p>
      <w: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1.012975</w:t>
      </w:r>
    </w:p>
    <w:p>
      <w:r>
        <w:t>Cho phép cơ sở giáo dục khác thực hiện chương trình giáo dục phổ thông cấp tiểu học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VI</w:t>
      </w:r>
    </w:p>
    <w:p>
      <w:r>
        <w:t>Lĩnh vực Giáo dục và Đào tạo thuộc hệ thống giáo dục quốc dân</w:t>
      </w:r>
    </w:p>
    <w:p>
      <w:r>
        <w:t>1</w:t>
      </w:r>
    </w:p>
    <w:p>
      <w:r>
        <w:t>1.008724</w:t>
      </w:r>
    </w:p>
    <w:p>
      <w:r>
        <w:t>Chuyển đổi nhà trẻ, trường mẫu giáo, trường mầm non tư thục do nhà đầu tư trong nước đầu tư sang nhà trẻ, trường mẫu giáo, trường mầm non tư thục hoạt động không vì lợi nhuận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1.008725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1.005144</w:t>
      </w:r>
    </w:p>
    <w:p>
      <w:r>
        <w:t>Đề nghị miễn, giảm học phí trong cơ sở giáo dục nghề nghiệp, cơ sở giáo dục đại học tư thục và cơ sở giáo dục nghề nghiệp, cơ sở giáo dục đại học thuộc tổ chức kinh tế, doanh nghiệp nhà nước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Đề nghị hỗ trợ chi phí học tập trong cơ sở giáo dục mầm non công lập, cơ sở giáo dục phổ thông công lập, cơ sở giáo dục công lập thực hiện chương trình giáo dục phổ thông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VII</w:t>
      </w:r>
    </w:p>
    <w:p>
      <w:r>
        <w:t>Lĩnh vực giáo dục nghề nghiệp</w:t>
      </w:r>
    </w:p>
    <w:p>
      <w:r>
        <w:t>1</w:t>
      </w:r>
    </w:p>
    <w:p>
      <w:r>
        <w:t>2.001959</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2.002284</w:t>
      </w:r>
    </w:p>
    <w:p>
      <w:r>
        <w:t>Cấp chính sách nội trú cho học sinh, sinh viên tham gia chương trình đào tạo trình độ cao đẳng, trung cấp tại các cơ sở giáo dục nghề nghiệp công lập trực thuộc cấp xã</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