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375/QĐ-UBND năm 2024 phê duyệt danh mục vị trí việc làm và cơ cấu ngạch công chức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375/QĐ-UBND</w:t>
      </w:r>
    </w:p>
    <w:p>
      <w:r>
        <w:t>Vĩnh Long, ngày 04 tháng 3 năm 2024</w:t>
      </w:r>
    </w:p>
    <w:p>
      <w:r>
        <w:t>QUYẾT ĐỊNH</w:t>
      </w:r>
    </w:p>
    <w:p>
      <w:r>
        <w:t>PHÊ DUYỆT DANH MỤC VỊ TRÍ VIỆC LÀM VÀ CƠ CẤU NGẠCH CÔNG CHỨC CỦA SỞ CÔNG THƯƠNG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Thông tư số 01/2023/TT-TTCP ngày 01/11/2023 của Tổng Thanh tra Chính phủ ban hành Thông tư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Theo đề nghị của Giám đốc Sở Nội vụ.</w:t>
      </w:r>
    </w:p>
    <w:p>
      <w:r>
        <w:t>QUYẾT ĐỊNH:</w:t>
      </w:r>
    </w:p>
    <w:p>
      <w:r>
        <w:t>Điều 1.    Phê duyệt danh mục vị trí việc làm và cơ cấu ngạch công chức của Sở Công Thương tỉnh Vĩnh Long, cụ thể như sau:</w:t>
      </w:r>
    </w:p>
    <w:p>
      <w:r>
        <w:t>1. Danh mục vị trí việc làm và bản mô tả công việc, khung năng lực của từng vị trí việc làm (Phụ lục I).</w:t>
      </w:r>
    </w:p>
    <w:p>
      <w:r>
        <w:t>2. Cơ cấu ngạch công chức đối với từng vị trí việc làm (Phụ lục II).</w:t>
      </w:r>
    </w:p>
    <w:p>
      <w:r>
        <w:t>Điều 2. Tổ chức thực hiện</w:t>
      </w:r>
    </w:p>
    <w:p>
      <w:r>
        <w:t>1. Căn cứ danh mục vị trí việc làm và cơ cấu ngạch công chức quy định tại Điều 1 Quyết định này, Giám đốc Sở Công Thương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Công Thương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Giám đốc Sở Công Thương ,  Thủ trưởng các cơ quan, đơn vị có liên quan chịu trách nhiệm thi hành Quyết định này./.</w:t>
      </w:r>
    </w:p>
    <w:p>
      <w:r>
        <w:t>Nơi nhận:</w:t>
      </w:r>
    </w:p>
    <w:p>
      <w:r>
        <w:t>- Như Điều 4;</w:t>
      </w:r>
    </w:p>
    <w:p>
      <w:r>
        <w:t>- Bộ Nội vụ;</w:t>
      </w:r>
    </w:p>
    <w:p>
      <w:r>
        <w:t>- Bộ Công Thương;</w:t>
      </w:r>
    </w:p>
    <w:p>
      <w:r>
        <w:t>- CT,PCT. UBT;</w:t>
      </w:r>
    </w:p>
    <w:p>
      <w:r>
        <w:t>- LĐ. VP. UBT;</w:t>
      </w:r>
    </w:p>
    <w:p>
      <w:r>
        <w:t>- Sở Nội vụ;</w:t>
      </w:r>
    </w:p>
    <w:p>
      <w:r>
        <w:t>- Ban TCDNC tỉnh;</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