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372/QĐ-UBND năm 2024 công bố Danh mục thủ tục hành chính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24/02/2024</w:t>
            </w:r>
          </w:p>
        </w:tc>
      </w:tr>
      <w:tr>
        <w:tc>
          <w:tcPr>
            <w:tcW w:type="dxa" w:w="4320"/>
          </w:tcPr>
          <w:p>
            <w:r>
              <w:t>Ngày hiệu lực</w:t>
            </w:r>
          </w:p>
        </w:tc>
        <w:tc>
          <w:tcPr>
            <w:tcW w:type="dxa" w:w="4320"/>
          </w:tcPr>
          <w:p>
            <w:r>
              <w:t>24/02/2024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372/QĐ-UBND</w:t>
      </w:r>
    </w:p>
    <w:p>
      <w:r>
        <w:t>Lạng Sơn, ngày 24 tháng 02 năm 2024</w:t>
      </w:r>
    </w:p>
    <w:p>
      <w:r>
        <w:t>QUYẾT ĐỊNH</w:t>
      </w:r>
    </w:p>
    <w:p>
      <w:r>
        <w:t>CÔNG BỐ DANH MỤC THỦ TỤC HÀNH CHÍNH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240/QĐ-BNN-LN ngày 10/01/2024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47/TTr-SNN ngày 20/02/2024.</w:t>
      </w:r>
    </w:p>
    <w:p>
      <w:r>
        <w:t>QUYẾT ĐỊNH:</w:t>
      </w:r>
    </w:p>
    <w:p>
      <w:r>
        <w:t>Điều 1.    Công bố kèm theo Quyết định này Danh mục thủ tục hành chính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 cụ thể:</w:t>
      </w:r>
    </w:p>
    <w:p>
      <w:r>
        <w:t>- Danh mục công bố: 05 thủ tục hành chính;</w:t>
      </w:r>
    </w:p>
    <w:p>
      <w:r>
        <w:t>- Quy trình nội bộ trong giải quyết thủ tục hành chính gồm: 03 thủ tục hành chính giải quyết theo cơ chế một cửa; 02 thủ tục hành chính giải quyết theo cơ chế một cửa liên thông.</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Các thủ tục hành chính và quy trình nội bộ sau hết hiệu lực thi hành kể từ ngày Quyết định này có hiệu lực:</w:t>
      </w:r>
    </w:p>
    <w:p>
      <w:r>
        <w:t>1.    Các thủ tục hành chính có số thứ tự 03 Mục I và số thứ tự 03, 04 Mục II Phần A; số thứ tự 01 Mục I và số thứ tự 03 Mục II Phần B Phụ lục I kèm theo Quyết định số 510/QĐ-UBND ngày 30/3/2023 của Chủ tịch UBND tỉnh về việc công bố Danh mục thủ tục hành chính mới ban hành, sửa đổi, bổ sung, thay thế, bị bãi bỏ và phê duyệt quy trình nội bộ trong giải quyết thủ tục hành chính theo cơ chế một cửa, một cửa liên thông lĩnh vực Thú y, Lâm nghiệp, Quản lý chất lượng nông lâm sản và thủy sản, Kinh tế hợp tác và Phát triển nông thôn thuộc thẩm quyền giải quyết của Sở Nông nghiệp và Phát triển nông thôn, UBND cấp huyện tỉnh Lạng Sơn.</w:t>
      </w:r>
    </w:p>
    <w:p>
      <w:r>
        <w:t>2.    Quy trình nội bộ của thủ tục hành chính có số thứ tự 07 Mục A, số thứ tự 03 Mục B Phần I Phụ lục II ban hành kèm theo Quyết định số 510/QĐ-UBND ngày 30/3/2023.</w:t>
      </w:r>
    </w:p>
    <w:p>
      <w:r>
        <w:t>3.    Quy trình nội bộ của thủ tục hành chính có số thứ tự 02 Mục B Phần I Phụ lục I; số thứ tự 01, 02 Mục A Phần I Phụ lục II ban hành kèm theo Quyết định số 928/QĐ-UBND ngày 16/6/2023 của Chủ tịch UBND tỉnh về việc 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Điều 4.    Chánh Văn phòng UBND tỉnh, Giám đốc Sở Nông nghiệp và Phát triển nông thôn,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Tài nguyên và Môi trường, Kế hoạch và Đầu tư;</w:t>
      </w:r>
    </w:p>
    <w:p>
      <w:r>
        <w:t>- C, PCVP UBND tỉnh; Cổng TTĐT tỉnh;</w:t>
      </w:r>
    </w:p>
    <w:p>
      <w:r>
        <w:t>- Các phòng: TH, KT, TTTT, TTPVHCC;</w:t>
      </w:r>
    </w:p>
    <w:p>
      <w:r>
        <w:t>- Lưu: VT, TTPVHCC (TTPL).</w:t>
      </w:r>
    </w:p>
    <w:p>
      <w:r>
        <w:t>KT. CHỦ TỊCH</w:t>
      </w:r>
    </w:p>
    <w:p>
      <w:r>
        <w:t>PHÓ CHỦ TỊCH</w:t>
      </w:r>
    </w:p>
    <w:p>
      <w:r>
        <w:t>Dương Xuân Huyên</w:t>
      </w:r>
    </w:p>
    <w:p>
      <w:r>
        <w:t>PHỤ LỤC I</w:t>
      </w:r>
    </w:p>
    <w:p>
      <w:r>
        <w:t>DANH MỤC THỦ TỤC HÀNH CHÍNH SỬA ĐỔI, BỔ SUNG LĨNH VỰC LÂM NGHIỆP THUỘC THẨM QUYỀN GIẢI QUYẾT CỦA SỞ NÔNG NGHIỆP VÀ PHÁT TRIỂN NÔNG THÔN, UBND CẤP HUYỆN TỈNH LẠNG SƠN</w:t>
      </w:r>
    </w:p>
    <w:p>
      <w:r>
        <w:t>(Kèm theo Quyết định số 372/QĐ-UBND, ngày 24/02/2024 của Chủ tịch UBND tỉnh Lạng Sơn)</w:t>
      </w:r>
    </w:p>
    <w:p>
      <w:r>
        <w:t>A. DANH MỤC TTHC CẤP TỈNH (03 TTHC)</w:t>
      </w:r>
    </w:p>
    <w:p>
      <w:r>
        <w:t>Số   TT</w:t>
      </w:r>
    </w:p>
    <w:p>
      <w:r>
        <w:t>Số hồ   sơ   TTHC</w:t>
      </w:r>
    </w:p>
    <w:p>
      <w:r>
        <w:t>Tên thủ tục hành   chính</w:t>
      </w:r>
    </w:p>
    <w:p>
      <w:r>
        <w:t>Thời hạn giải quyết</w:t>
      </w:r>
    </w:p>
    <w:p>
      <w:r>
        <w:t>Địa điểm thực hiện</w:t>
      </w:r>
    </w:p>
    <w:p>
      <w:r>
        <w:t>Cách thức thực hiện</w:t>
      </w:r>
    </w:p>
    <w:p>
      <w:r>
        <w:t>Căn cứ pháp lý  [1]</w:t>
      </w:r>
    </w:p>
    <w:p>
      <w:r>
        <w:t>01</w:t>
      </w:r>
    </w:p>
    <w:p>
      <w:r>
        <w:t>1.007917.000.00.00.H37</w:t>
      </w:r>
    </w:p>
    <w:p>
      <w:r>
        <w:t>Phê duyệt Phương án trồng rừng thay thế đối với trường hợp chủ dự án tự trồng rừng thay thế</w:t>
      </w:r>
    </w:p>
    <w:p>
      <w:r>
        <w:t>- Trường hợp không phải kiểm tra, đánh giá Phương án trồng rừng: 30 ngày kể từ ngày nhận được hồ sơ hợp lệ.</w:t>
      </w:r>
    </w:p>
    <w:p>
      <w:r>
        <w:t>- Trường hợp phải kiểm tra, đánh giá Phương án trồng rừng: 45 ngày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Thông tư số 25/2022/TT-BNNPTNT ngày 30/12/2022 của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02</w:t>
      </w:r>
    </w:p>
    <w:p>
      <w:r>
        <w:t>1.007916.000.00.00.H37</w:t>
      </w:r>
    </w:p>
    <w:p>
      <w:r>
        <w:t>Chấp thuận nộp tiền trồng rừng thay thế đối với trường hợp chủ dự án không tự trồng rừng thay thế  [2]</w:t>
      </w:r>
    </w:p>
    <w:p>
      <w:r>
        <w:t>- Trường hợp UBND tỉnh bố trí đất để trồng rừng trên địa bàn: 22 ngày kể từ ngày nhận được hồ sơ đầy đủ, hợp lệ.</w:t>
      </w:r>
    </w:p>
    <w:p>
      <w:r>
        <w:t>- Trường hợp UBND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 kể từ ngày nhận được hồ sơ đầy đủ, hợp lệ.</w:t>
      </w:r>
    </w:p>
    <w:p>
      <w:r>
        <w:t>+ Trường hợp chủ dự án đề nghị nộp ngay số tiền trồng rừng thay thế theo đơn giá trồng rừng của UBND cấp tỉnh nơi đề nghị nộp tiền:</w:t>
      </w:r>
    </w:p>
    <w:p>
      <w:r>
        <w:t>* Đối với trường hợp số tiền đã nộp theo đơn giá trồng rừng của UBND cấp tỉnh nơi đề nghị nộp tiền thấp hơn số tiền phải nộp theo đơn giá trồng rừng của tỉnh nơi tiếp nhận trồng rừng thay thế: 37 ngày kể từ ngày nhận được hồ sơ đầy đủ, hợp lệ;</w:t>
      </w:r>
    </w:p>
    <w:p>
      <w:r>
        <w:t>* Đối với trường hợp số tiền đã nộp theo đơn giá trồng rừng của UBND cấp tỉnh nơi đề nghị nộp tiền cao hơn số tiền phải nộp theo đơn giá trồng rừng của tỉnh nơi tiếp nhận trồng rừng thay thế: 42 ngày kể từ ngày nhận được hồ sơ đầy đủ,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Thông tư số 25/2022/TT-BNNPTNT ngày 30/12/2022;</w:t>
      </w:r>
    </w:p>
    <w:p>
      <w:r>
        <w:t>- Thông tư số 22/2023/TT-BNNPTNT ngày 15/12/2023.</w:t>
      </w:r>
    </w:p>
    <w:p>
      <w:r>
        <w:t>3</w:t>
      </w:r>
    </w:p>
    <w:p>
      <w:r>
        <w:t>1.011470.000.00.00.H37</w:t>
      </w:r>
    </w:p>
    <w:p>
      <w:r>
        <w:t>Phê duyệt Phương án khai thác thực vật rừng thông thường thuộc thẩm quyền giải quyết của Sở Nông nghiệp và Phát triển nông thôn hoặc Cơ quan có thẩm quyền phê duyệt nguồn vốn trồng rừng  [3]</w:t>
      </w:r>
    </w:p>
    <w:p>
      <w:r>
        <w:t>10 ngày</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 hoặc Cơ quan có thẩm quyền phê duyệt nguồn vốn trồng rừng.</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Thông tư số 26/2022/TT-BNNPTNT ngày 30/12/2022;</w:t>
      </w:r>
    </w:p>
    <w:p>
      <w:r>
        <w:t>- Thông tư số 22/2023/TT-BNNPTNT ngày 15/12/2023.</w:t>
      </w:r>
    </w:p>
    <w:p>
      <w:r>
        <w:t>B. DANH MỤC TTHC CẤP HUYỆN (02 TTHC)</w:t>
      </w:r>
    </w:p>
    <w:p>
      <w:r>
        <w:t>Số   TT</w:t>
      </w:r>
    </w:p>
    <w:p>
      <w:r>
        <w:t>Số hồ sơ   TTHC</w:t>
      </w:r>
    </w:p>
    <w:p>
      <w:r>
        <w:t>Tên thủ tục hành chính</w:t>
      </w:r>
    </w:p>
    <w:p>
      <w:r>
        <w:t>Thời hạn giải quyết</w:t>
      </w:r>
    </w:p>
    <w:p>
      <w:r>
        <w:t>Địa điểm thực hiện</w:t>
      </w:r>
    </w:p>
    <w:p>
      <w:r>
        <w:t>Cách thức thực hiện</w:t>
      </w:r>
    </w:p>
    <w:p>
      <w:r>
        <w:t>Căn cứ pháp lý  [4]</w:t>
      </w:r>
    </w:p>
    <w:p>
      <w:r>
        <w:t>01</w:t>
      </w:r>
    </w:p>
    <w:p>
      <w:r>
        <w:t>1.000045.000.00.00.H37</w:t>
      </w:r>
    </w:p>
    <w:p>
      <w:r>
        <w:t>Xác nhận bảng kê lâm sản</w:t>
      </w:r>
    </w:p>
    <w:p>
      <w:r>
        <w:t>- Trường hợp không phải xác minh: 02 ngày</w:t>
      </w:r>
    </w:p>
    <w:p>
      <w:r>
        <w:t>- Trường hợp phải xác minh: 04 ngày.</w:t>
      </w:r>
    </w:p>
    <w:p>
      <w:r>
        <w:t>- Trường hợp xác minh có nhiều nội dung phức tạp: Không quá 08 ngày.</w:t>
      </w:r>
    </w:p>
    <w:p>
      <w:r>
        <w:t>- Cơ quan tiếp nhận và trả kết quả:  Bộ phận Một cửa cấp huyện</w:t>
      </w:r>
    </w:p>
    <w:p>
      <w:r>
        <w:t>-  Cơ quan thực hiện:  Hạt Kiểm lâm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Thông tư số 26/2022/TT-BNNPTNT ngày 30/12/2022.</w:t>
      </w:r>
    </w:p>
    <w:p>
      <w:r>
        <w:t>- Thông tư số   22/2023/TT-BNNPTNT   ngày 15/12/2023.</w:t>
      </w:r>
    </w:p>
    <w:p>
      <w:r>
        <w:t>02</w:t>
      </w:r>
    </w:p>
    <w:p>
      <w:r>
        <w:t>1.011471.000.00.00.H37</w:t>
      </w:r>
    </w:p>
    <w:p>
      <w:r>
        <w:t>Phê duyệt Phương án khai thác thực vật rừng loài thông thường thuộc thẩm quyền giải quyết của Ủy ban nhân dân cấp huyện</w:t>
      </w:r>
    </w:p>
    <w:p>
      <w:r>
        <w:t>10 ngày</w:t>
      </w:r>
    </w:p>
    <w:p>
      <w:r>
        <w:t>- Cơ quan tiếp nhận và trả kết quả:  Bộ phận Một cửa cấp huyện</w:t>
      </w:r>
    </w:p>
    <w:p>
      <w:r>
        <w:t>-  Cơ quan thực hiện:  UBND cấp huyện</w:t>
      </w:r>
    </w:p>
    <w:p>
      <w:r>
        <w:t>[1] Phần in nghiêng là tên văn bản quy định nội dung sửa đổi, bổ sung.</w:t>
      </w:r>
    </w:p>
    <w:p>
      <w:r>
        <w:t>[2] Tên thủ tục hành chính được sửa đổi từ tên  Phê duyệt dự toán, thiết kế Phương án trồng rừng thay thế đối với trường hợp chủ dự án không tự trồng rừng thay thế</w:t>
      </w:r>
    </w:p>
    <w:p>
      <w:r>
        <w:t>[3] Tên thủ tục hành chính được sửa đổi từ tên  Phê duyệt Phương án khai thác thực vật rừng thông thường thuộc thẩm quyền giải quyết của Sở Nông nghiệp và Phát triển nông thôn.</w:t>
      </w:r>
    </w:p>
    <w:p>
      <w:r>
        <w:t>[4]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