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3700/QĐ-UBND năm 2025 về Danh mục thủ tục hành chính thuộc phạm vi chức năng quản lý của Ban Quản lý Khu kinh tế Đông Nam Nghệ An thực hiện không phụ thuộc vào địa giới hành chính trong phạm vi cấp tỉnh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3700/QĐ-UBND</w:t>
      </w:r>
    </w:p>
    <w:p>
      <w:r>
        <w:t>Nghệ An, ngày 14 tháng 11 năm 2025</w:t>
      </w:r>
    </w:p>
    <w:p>
      <w:r>
        <w:t>QUYẾT ĐỊNH</w:t>
      </w:r>
    </w:p>
    <w:p>
      <w:r>
        <w:t>BAN HÀNH DANH MỤC THỦ TỤC HÀNH CHÍNH THUỘC PHẠM VI CHỨC NĂNG QUẢN LÝ CỦA BAN QUẢN LÝ KHU KINH TẾ ĐÔNG NAM NGHỆ AN THỰC HIỆN KHÔNG PHỤ THUỘC VÀO ĐỊA GIỚI HÀNH CHÍNH TRONG PHẠM VI CẤP TỈNH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Theo đề nghị của Trưởng Ban quản lý Khu kinh tế Đông Nam Nghệ An tại Tờ trình số 2231/TTr-KKT ngày 13/11/2025.</w:t>
      </w:r>
    </w:p>
    <w:p>
      <w:r>
        <w:t>QUYẾT ĐỊNH:</w:t>
      </w:r>
    </w:p>
    <w:p>
      <w:r>
        <w:t>Điều 1.    Ban hành kèm theo Quyết định này Danh mục 44 thủ tục hành chính thuộc phạm vi chức năng quản lý của Ban Quản lý Khu kinh tế Đông Nam Nghệ An thực hiện không phụ thuộc vào địa giới hành chính trong phạm vi cấp tỉnh trên địa bàn tỉnh Nghệ An  (Chi tiết tại Danh mục ban hành kèm theo) .</w:t>
      </w:r>
    </w:p>
    <w:p>
      <w:r>
        <w:t>Điều 2. Trách nhiệm của Ban Quản lý Khu kinh tế Đông Nam Nghệ An; Uỷ ban nhân dân các xã, phường.</w:t>
      </w:r>
    </w:p>
    <w:p>
      <w:r>
        <w:t>1. Trách nhiệm của Ban quản lý Khu kinh tế Đông Nam</w:t>
      </w:r>
    </w:p>
    <w:p>
      <w:r>
        <w:t>a) Tổ chức triển khai thực hiện danh mục thủ tục hành chính tiếp nhận và trả kết quả giải quyết thủ tục hành chính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thủ tục hành chính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thủ tục hành chính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thủ tục hành chính;</w:t>
      </w:r>
    </w:p>
    <w:p>
      <w:r>
        <w:t>đ) Công khai, minh bạch danh mục và quy trình thực hiện thủ tục hành chính tại Trung tâm Phục vụ hành chính công tỉnh, trên Trang thông tin điện tử của đơn vị, Cổng Dịch vụ công quốc gia và Hệ thống thông tin giải quyết thủ tục hành chính tỉnh;</w:t>
      </w:r>
    </w:p>
    <w:p>
      <w:r>
        <w:t>e) Theo dõi, kiểm tra, giám sát việc thực hiện và định kỳ hoặc đột xuất báo cáo Ủy ban nhân dân tỉnh (qua Văn phòng UBND tỉnh) về tình hình, kết quả triển khai, khó khăn vướng mắc, kiến nghị giải pháp hoàn thiện.</w:t>
      </w:r>
    </w:p>
    <w:p>
      <w:r>
        <w:t>2. Trách nhiệm của Ủy ban nhân dân các xã, phường</w:t>
      </w:r>
    </w:p>
    <w:p>
      <w:r>
        <w:t>a) Tổ chức tiếp nhận hồ sơ và trả kết quả giải quyết thủ tục hành chính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thủ tục hành chính tỉnh để phục vụ theo dõi, giám sát tiến độ và thông báo kết quả cho tổ chức, cá nhân;</w:t>
      </w:r>
    </w:p>
    <w:p>
      <w:r>
        <w:t>d) Thực hiện trả kết quả giải quyết thủ tục hành chính cho tổ chức, cá nhân tại nơi đã tiếp nhận hồ sơ, đúng thời hạn quy định, không yêu cầu người dân di chuyển đến nơi có thẩm quyền giải quyết;</w:t>
      </w:r>
    </w:p>
    <w:p>
      <w:r>
        <w:t>đ) Niêm yết công khai, đầy đủ danh mục thủ tục hành chính,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 Thay thế 35 thủ tục hành chính đã ban hành từ số thứ tự 54 đến số thứ tự 88 Danh mục ban hành kèm theo Quyết định số 2463/QĐ-UBND ngày 31/7/2025 của Chủ tịch UBND tỉnh ban hành Danh mục thủ tục hành chính thực hiện không phụ thuộc vào địa giới hành chính trong phạm vi cấp tỉnh trên địa bàn tỉnh Nghệ An.</w:t>
      </w:r>
    </w:p>
    <w:p>
      <w:r>
        <w:t>Chánh Văn phòng Ủy ban nhân dân tỉnh; Trưởng Ban Quản lý Khu kinh tế Đông Nam Nghệ An, Thủ trưởng các Sở, ban, ngành cấp tỉnh; Giám đốc Trung tâm Phục vụ hành chính công tỉnh; Chủ tịch UBND các xã, phường và các tổ chức, cá nhân có liên quan chịu trách nhiệm thi hành Quyết định này./.</w:t>
      </w:r>
    </w:p>
    <w:p>
      <w:r>
        <w:t>Nơi nhận:</w:t>
      </w:r>
    </w:p>
    <w:p>
      <w:r>
        <w:t>- Như Điều 4;</w:t>
      </w:r>
    </w:p>
    <w:p>
      <w:r>
        <w:t>- TT Tỉnh ủy, TT HĐND tỉnh;</w:t>
      </w:r>
    </w:p>
    <w:p>
      <w:r>
        <w:t>- Chủ tịch UBND tỉnh;</w:t>
      </w:r>
    </w:p>
    <w:p>
      <w:r>
        <w:t>- Các Phó Chủ tịch UBND tỉnh;</w:t>
      </w:r>
    </w:p>
    <w:p>
      <w:r>
        <w:t>- Các Phó CVP UBND tỉnh;</w:t>
      </w:r>
    </w:p>
    <w:p>
      <w:r>
        <w:t>- Báo và Phát thanh - Truyền hình NA;</w:t>
      </w:r>
    </w:p>
    <w:p>
      <w:r>
        <w:t>- Trung tâm Phục vụ HCC tỉnh;</w:t>
      </w:r>
    </w:p>
    <w:p>
      <w:r>
        <w:t>- Cổng TTĐT tỉnh;</w:t>
      </w:r>
    </w:p>
    <w:p>
      <w:r>
        <w:t>- UBND các xã, phường;</w:t>
      </w:r>
    </w:p>
    <w:p>
      <w:r>
        <w:t>- Lưu: VT, KSTT (N).</w:t>
      </w:r>
    </w:p>
    <w:p>
      <w:r>
        <w:t>KT. CHỦ TỊCH</w:t>
      </w:r>
    </w:p>
    <w:p>
      <w:r>
        <w:t>PHÓ CHỦ TỊCH</w:t>
      </w:r>
    </w:p>
    <w:p>
      <w:r>
        <w:t>Phùng Thành Vinh</w:t>
      </w:r>
    </w:p>
    <w:p>
      <w:r>
        <w:t>DANH MỤC</w:t>
      </w:r>
    </w:p>
    <w:p>
      <w:r>
        <w:t>THỦ TỤC HÀNH CHÍNH THUỘC PHẠM VI CHỨC NĂNG QUẢN LÝ CỦA BAN QUẢN LÝ KHU KINH TẾ ĐÔNG NAM NGHỆ AN THỰC HIỆN KHÔNG PHỤ THUỘC VÀO ĐỊA GIỚI HÀNH CHÍNH TRONG PHẠM VI CẤP TỈNH TRÊN ĐỊA BÀN TỈNH NGHỆ AN</w:t>
      </w:r>
    </w:p>
    <w:p>
      <w:r>
        <w:t>(Kèm theo Quyết định số 3700/QĐ-UBND ngày 14 tháng 11 năm 2025 của Chủ tịch UBND tỉnh Nghệ An)</w:t>
      </w:r>
    </w:p>
    <w:p>
      <w:r>
        <w:t>TT</w:t>
      </w:r>
    </w:p>
    <w:p>
      <w:r>
        <w:t>Mã số     TTHC</w:t>
      </w:r>
    </w:p>
    <w:p>
      <w:r>
        <w:t>Tên thủ tục hành chính</w:t>
      </w:r>
    </w:p>
    <w:p>
      <w:r>
        <w:t>Cách thức, địa điểm thực hiện</w:t>
      </w:r>
    </w:p>
    <w:p>
      <w:r>
        <w:t>A</w:t>
      </w:r>
    </w:p>
    <w:p>
      <w:r>
        <w:t>THỦ TỤC HÀNH CHÍNH CẤP TỈNH</w:t>
      </w:r>
    </w:p>
    <w:p>
      <w:r>
        <w:t>I</w:t>
      </w:r>
    </w:p>
    <w:p>
      <w:r>
        <w:t>Lĩnh vực Đầu tư</w:t>
      </w:r>
    </w:p>
    <w:p>
      <w:r>
        <w:t>1</w:t>
      </w:r>
    </w:p>
    <w:p>
      <w:r>
        <w:t>1.009645</w:t>
      </w:r>
    </w:p>
    <w:p>
      <w:r>
        <w:t>Thủ tục chấp thuận chủ trương đầu tư thuộc thẩm quyền của UBND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1.009646</w:t>
      </w:r>
    </w:p>
    <w:p>
      <w:r>
        <w:t>Thủ tục điều chỉnh dự án đầu tư thuộc thẩm quyền chấp thuận chủ trương đầu tư của UBND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1.009748</w:t>
      </w:r>
    </w:p>
    <w:p>
      <w:r>
        <w:t>Thủ tục chấp thuận chủ trương đầu tư thuộc thẩm quyền của Ban Quản lý</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1.009755</w:t>
      </w:r>
    </w:p>
    <w:p>
      <w:r>
        <w:t>Thủ tục chấp thuận nhà đầu tư thuộc thẩm quyền của Ban Quản lý</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1.009756</w:t>
      </w:r>
    </w:p>
    <w:p>
      <w:r>
        <w:t>Thủ tục cấp Giấy chứng nhận đăng ký đầu tư đối với dự án không thuộc diện chấp thuận chủ trương đầu tư (Ban Quản lý thực hiện)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1.009770</w:t>
      </w:r>
    </w:p>
    <w:p>
      <w:r>
        <w:t>Thủ tục gia hạn thời hạn hoạt động của dự án đầu tư thuộc thẩm quyền Ban Quản lý</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1.009775</w:t>
      </w:r>
    </w:p>
    <w:p>
      <w:r>
        <w:t>Thủ tục thực hiện hoạt động đầu tư theo hình thức góp vốn, mua cổ phần, mua phần vốn góp đối với nhà đầu tư nước ngoài (Ban Quản lý thực hiện)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8</w:t>
      </w:r>
    </w:p>
    <w:p>
      <w:r>
        <w:t>1.009759</w:t>
      </w:r>
    </w:p>
    <w:p>
      <w:r>
        <w:t>Thủ tục điều chỉnh dự án đầu tư thuộc thẩm quyền chấp thuận chủ trương đầu tư của Ban Quản lý</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9</w:t>
      </w:r>
    </w:p>
    <w:p>
      <w:r>
        <w:t>1.009760</w:t>
      </w:r>
    </w:p>
    <w:p>
      <w:r>
        <w:t>Thủ tục điều chỉnh dự án đầu tư đã được cấp Giấy chứng nhận đăng ký đầu tư và không thuộc diện chấp thuận điều chỉnh chủ trương đầu tư (Ban Quản lý thực hiện)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1.009771</w:t>
      </w:r>
    </w:p>
    <w:p>
      <w:r>
        <w:t>Ngừng hoạt động của dự án đối với dự án đầu tư thuộc thẩm quyền chấp thuận chủ trương đầu tư của UBND tỉnh hoặc Ban Quản lý TTHC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1.009772</w:t>
      </w:r>
    </w:p>
    <w:p>
      <w:r>
        <w:t>Chấm dứt hoạt động dự án đầu tư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1.009774</w:t>
      </w:r>
    </w:p>
    <w:p>
      <w:r>
        <w:t>Cấp lại hoặc hiệu đính Giấy chứng nhận đăng ký đầu tư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w:t>
      </w:r>
    </w:p>
    <w:p>
      <w:r>
        <w:t>https://dichvucong.gov.vn</w:t>
      </w:r>
    </w:p>
    <w:p>
      <w:r>
        <w:t>13</w:t>
      </w:r>
    </w:p>
    <w:p>
      <w:r>
        <w:t>1.009773</w:t>
      </w:r>
    </w:p>
    <w:p>
      <w:r>
        <w:t>Đổi Giấy chứng nhận đăng ký đầu tư; mã số TTHC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1.009776</w:t>
      </w:r>
    </w:p>
    <w:p>
      <w:r>
        <w:t>Thành lập văn phòng điều hành của nhà đầu tư nước ngoài trong hợp đồng BCC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15</w:t>
      </w:r>
    </w:p>
    <w:p>
      <w:r>
        <w:t>1.009777</w:t>
      </w:r>
    </w:p>
    <w:p>
      <w:r>
        <w:t>Chấm dứt hoạt động văn phòng điều hành của nhà đầu tư nước ngoài trong hợp đồng BCC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16</w:t>
      </w:r>
    </w:p>
    <w:p>
      <w:r>
        <w:t>2.002725</w:t>
      </w:r>
    </w:p>
    <w:p>
      <w:r>
        <w:t>Cấp Giấy chứng nhận đăng ký đầu tư theo thủ tục đầu tư đặc biệt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17</w:t>
      </w:r>
    </w:p>
    <w:p>
      <w:r>
        <w:t>2.002726</w:t>
      </w:r>
    </w:p>
    <w:p>
      <w:r>
        <w:t>Điều chỉnh mục tiêu hoạt động của dự án thực hiện theo thủ tục đầu tư đặc biệt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18</w:t>
      </w:r>
    </w:p>
    <w:p>
      <w:r>
        <w:t>2.002727</w:t>
      </w:r>
    </w:p>
    <w:p>
      <w:r>
        <w:t>Cấp đổi Giấy chứng nhận đăng ký đầu tư theo thủ tục đầu tư đặc biệt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w:t>
      </w:r>
    </w:p>
    <w:p>
      <w:r>
        <w:t>Lĩnh vực Quy hoạch và Xây dựng</w:t>
      </w:r>
    </w:p>
    <w:p>
      <w:r>
        <w:t>1</w:t>
      </w:r>
    </w:p>
    <w:p>
      <w:r>
        <w:t>1.013239</w:t>
      </w:r>
    </w:p>
    <w:p>
      <w:r>
        <w:t>Thủ tục Thẩm định Báo cáo nghiên cứu khả thi đầu tư xây dựng/Báo cáo nghiên cứu khả thi đầu tư xây dựng điều chỉnh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1.013234</w:t>
      </w:r>
    </w:p>
    <w:p>
      <w:r>
        <w:t>Thủ tục Thẩm định thiết kế xây dựng triển khai sau thiết kế cơ sở/thiết kế xây dựng triển khai sau thiết kế cơ sở điều chỉnh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1.013236</w:t>
      </w:r>
    </w:p>
    <w:p>
      <w:r>
        <w:t>Quy trình Thủ tục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1.013238</w:t>
      </w:r>
    </w:p>
    <w:p>
      <w:r>
        <w:t>Quy trình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1.013230</w:t>
      </w:r>
    </w:p>
    <w:p>
      <w:r>
        <w:t>Quy trình 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1.013231</w:t>
      </w:r>
    </w:p>
    <w:p>
      <w:r>
        <w:t>Quy trình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1.013233</w:t>
      </w:r>
    </w:p>
    <w:p>
      <w:r>
        <w:t>Quy trình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1.013235</w:t>
      </w:r>
    </w:p>
    <w:p>
      <w:r>
        <w:t>Quy trình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1.009794</w:t>
      </w:r>
    </w:p>
    <w:p>
      <w:r>
        <w:t>Thủ tục Kiểm tra công tác nghiệm thu hoàn thành công trình của cơ quan chuyên môn về xây dựng tại địa phương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1.014155</w:t>
      </w:r>
    </w:p>
    <w:p>
      <w:r>
        <w:t>Thẩm định nhiệm vụ quy hoạch, nhiệm vụ điều chỉnh quy hoạch đô thị và nông thôn do nhà đầu tư đã được lựa chọn để thực hiện dự án đầu tư tổ chức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1.014156</w:t>
      </w:r>
    </w:p>
    <w:p>
      <w:r>
        <w:t>Phê duyệt nhiệm vụ quy hoạch, nhiệm vụ điều chỉnh quy hoạch đô thị và nông thôn do nhà đầu tư đã được lựa chọn để thực hiện dự án đầu tư tổ chức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1.014157</w:t>
      </w:r>
    </w:p>
    <w:p>
      <w:r>
        <w:t>Thẩm định quy hoạch, điều chỉnh quy hoạch đô thị và nông thôn do nhà đầu tư đã được lựa chọn để thực hiện dự án đầu tư tổ chức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1.014158</w:t>
      </w:r>
    </w:p>
    <w:p>
      <w:r>
        <w:t>Phê duyệt quy hoạch, điều chỉnh quy hoạch đô thị và nông thôn do nhà đầu tư đã được lựa chọn để thực hiện dự án đầu tư tổ chức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III</w:t>
      </w:r>
    </w:p>
    <w:p>
      <w:r>
        <w:t>Lĩnh vực KKT, KCN</w:t>
      </w:r>
    </w:p>
    <w:p>
      <w:r>
        <w:t>1</w:t>
      </w:r>
    </w:p>
    <w:p>
      <w:r>
        <w:t>2.002.728</w:t>
      </w:r>
    </w:p>
    <w:p>
      <w:r>
        <w:t>Thủ tục cấp/cấp lại Giấy chứng nhận khu công nghiệp sinh thái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2.002.729</w:t>
      </w:r>
    </w:p>
    <w:p>
      <w:r>
        <w:t>Thủ tục cấp/cấp lại Giấy chứng nhận doanh nghiệp sinh thái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2.002.731</w:t>
      </w:r>
    </w:p>
    <w:p>
      <w:r>
        <w:t>Thủ tục chấm dứt hiệu lực và thu hồi Giấy chứng nhận khu công nghiệp sinh thái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2.002.732</w:t>
      </w:r>
    </w:p>
    <w:p>
      <w:r>
        <w:t>Thủ tục Chấm dứt hiệu lực và thu hồi Giấy chứng nhận doanh nghiệp sinh thái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Môi trường</w:t>
      </w:r>
    </w:p>
    <w:p>
      <w:r>
        <w:t>1</w:t>
      </w:r>
    </w:p>
    <w:p>
      <w:r>
        <w:t>1.010733</w:t>
      </w:r>
    </w:p>
    <w:p>
      <w:r>
        <w:t>Thẩm định báo cáo đánh giá tác động môi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2</w:t>
      </w:r>
    </w:p>
    <w:p>
      <w:r>
        <w:t>1.010735</w:t>
      </w:r>
    </w:p>
    <w:p>
      <w:r>
        <w:t>Thẩm định phương án cải tạo, phục hồi môi trường trong hoạt động khai thác khoáng sản (báo cáo riêng theo quy định tại khoản 2 Điều 36 Nghị định số 08/2022/NĐ-CP)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1.010727</w:t>
      </w:r>
    </w:p>
    <w:p>
      <w:r>
        <w:t>Cấp giấy phép môi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1.010728</w:t>
      </w:r>
    </w:p>
    <w:p>
      <w:r>
        <w:t>Cấp đổi giấy phép môi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1.010729</w:t>
      </w:r>
    </w:p>
    <w:p>
      <w:r>
        <w:t>Cấp điều chỉnh giấy phép môi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1.010730</w:t>
      </w:r>
    </w:p>
    <w:p>
      <w:r>
        <w:t>Cấp lại giấy phép môi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một phần qua Cổng dịch vụ công Quốc gia: https://dichvucong.gov.vn</w:t>
      </w:r>
    </w:p>
    <w:p>
      <w:r>
        <w:t>V</w:t>
      </w:r>
    </w:p>
    <w:p>
      <w:r>
        <w:t>Lĩnh vực Lao động, Thương mại</w:t>
      </w:r>
    </w:p>
    <w:p>
      <w:r>
        <w:t>1</w:t>
      </w:r>
    </w:p>
    <w:p>
      <w:r>
        <w:t>2.001.955</w:t>
      </w:r>
    </w:p>
    <w:p>
      <w:r>
        <w:t>Đăng ký nội quy lao động của doanh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1.012.094</w:t>
      </w:r>
    </w:p>
    <w:p>
      <w:r>
        <w:t>Hỗ trợ các hãng tàu biển vận chuyển container quốc tế và nội địa đi, đến cảng Cửa Lò, tỉnh Nghệ An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1.012.095</w:t>
      </w:r>
    </w:p>
    <w:p>
      <w:r>
        <w:t>Hỗ trợ các doanh nghiệp có hàng hóa xuất khẩu hoặc nhập khẩu vận chuyển bằng container đi, đến cảng Cửa Lò, tỉnh Nghệ An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Tổng cộng: 44 Thủ tục hành chính (trong đó có 40 TTHC Toàn trình và 04 TTHC Một phần)</w:t>
      </w:r>
    </w:p>
    <w:p>
      <w:r>
        <w:t>ỦY BAN NHÂN DÂN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