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áp dụng định mức kinh tế - kỹ thuật về đào tạo ngoại ngữ cho người lao động ở Việt Nam đi làm việc ở nước ngoài theo hợp đồng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05/10/2024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37/2024/QĐ-UBND</w:t>
      </w:r>
    </w:p>
    <w:p>
      <w:r>
        <w:t>Cao Bằng, ngày 25 tháng 9 năm 2024</w:t>
      </w:r>
    </w:p>
    <w:p>
      <w:r>
        <w:t>QUYẾT ĐỊNH</w:t>
      </w:r>
    </w:p>
    <w:p>
      <w:r>
        <w:t>VỀ VIỆC ÁP DỤNG ĐỊNH MỨC KINH TẾ - KỸ THUẬT VỀ ĐÀO TẠO NGOẠI NGỮ CHO NGƯỜI LAO ĐỘNG VIỆT NAM ĐI LÀM VIỆC Ở NƯỚC NGOÀI THEO HỢP ĐỒNG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Người lao động Việt Nam đi làm việc ở nước ngoài theo hợp đồng ngày 13 tháng 11 năm 2020;</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09/2023/TT-BLĐTBXH ngày 29 tháng 9 năm 2023 của Bộ trưởng Bộ Lao động - Thương binh và Xã hội Ban hành định mức kinh tế - kỹ thuật về đào tạo ngoại ngữ cho người lao động Việt Nam đi làm việc ở nước ngoài theo hợp đồng;</w:t>
      </w:r>
    </w:p>
    <w:p>
      <w:r>
        <w:t>Theo đề nghị của Giám đốc Sở Lao động - Thương binh và Xã hội tại Tờ trình số 1614/TTr-SLĐTBXH ngày 20 tháng 8 năm 2024.</w:t>
      </w:r>
    </w:p>
    <w:p>
      <w:r>
        <w:t>QUYẾT ĐỊNH:</w:t>
      </w:r>
    </w:p>
    <w:p>
      <w:r>
        <w:t>Điều 1. Phạm vi điều chỉnh và đối tượng áp dụng</w:t>
      </w:r>
    </w:p>
    <w:p>
      <w:r>
        <w:t>1. Phạm vi điều chỉnh</w:t>
      </w:r>
    </w:p>
    <w:p>
      <w:r>
        <w:t>Quyết định này quy định về việc áp dụng định mức kinh tế - kỹ thuật về đào tạo 04 ngoại ngữ (tiếng Anh, tiếng Hàn, tiếng Nhật, tiếng Trung) cho người lao động Việt Nam đi làm việc ở nước ngoài theo hợp đồng.</w:t>
      </w:r>
    </w:p>
    <w:p>
      <w:r>
        <w:t>2. Đối tượng áp dụng</w:t>
      </w:r>
    </w:p>
    <w:p>
      <w:r>
        <w:t>Các cơ quan, tổ chức, doanh nghiệp và cá nhân có liên quan trong việc giao nhiệm vụ, đặt hàng cung cấp dịch vụ sự nghiệp công trong lĩnh vực người lao động Việt Nam đi làm việc ở nước ngoài theo hợp đồng.</w:t>
      </w:r>
    </w:p>
    <w:p>
      <w:r>
        <w:t>Điều 2. Nội dung định mức kinh tế - kỹ thuật</w:t>
      </w:r>
    </w:p>
    <w:p>
      <w:r>
        <w:t>1. Định mức kinh tế - kỹ thuật về đào tạo tiếng Anh cơ bản quy định tại phụ lục 01 kèm theo Thông tư số 09/2023/TT-BLĐTBXH ngày 29 tháng 9 năm 2023 của Bộ trưởng Bộ Lao động - Thương binh và Xã hội.</w:t>
      </w:r>
    </w:p>
    <w:p>
      <w:r>
        <w:t>2. Định mức kinh tế về đào tạo tiếng Anh trong công việc quy định tại phụ lục 02 kèm theo Thông tư số 09/2023/TT-BLĐTBXH ngày 29 tháng 9 năm 2023 của Bộ trưởng Bộ Lao động - Thương binh và Xã hội.</w:t>
      </w:r>
    </w:p>
    <w:p>
      <w:r>
        <w:t>3. Định mức kinh tế - kỹ thuật về đào tạo tiếng Hàn cơ bản quy định tại phụ lục 03 kèm theo Thông tư số 09/2023/TT-BLĐTBXH ngày 29 tháng 9 năm 2023 của Bộ trưởng Bộ Lao động - Thương binh và Xã hội.</w:t>
      </w:r>
    </w:p>
    <w:p>
      <w:r>
        <w:t>4. Định mức kinh tế - kỹ thuật về đào tạo tiếng Hàn trong công việc quy định tại phụ lục 04 kèm theo Thông tư số 09/2023/TT-BLĐTBXH ngày 29 tháng 9 năm 2023 của Bộ trưởng Bộ Lao động - Thương binh và Xã hội.</w:t>
      </w:r>
    </w:p>
    <w:p>
      <w:r>
        <w:t>5. Định mức kinh tế - kỹ thuật về đào tạo tiếng Nhật cơ bản quy định tại phụ lục 05 kèm theo Thông tư số 09/2023/TT-BLĐTBXH ngày 29 tháng 9 năm 2023 của Bộ trưởng Bộ Lao động - Thương binh và Xã hội.</w:t>
      </w:r>
    </w:p>
    <w:p>
      <w:r>
        <w:t>6. Định mức kinh tế - kỹ thuật về đào tạo tiếng Nhật trong công việc quy định tại phụ lục 06 kèm theo Thông tư số 09/2023/TT-BLĐTBXH ngày 29 tháng 9 năm 2023 của Bộ trưởng Bộ Lao động - Thương binh và Xã hội;</w:t>
      </w:r>
    </w:p>
    <w:p>
      <w:r>
        <w:t>7. Định mức kinh tế - kỹ thuật về đào tạo tiếng Trung cơ bản quy định tại phụ lục 07 kèm theo Thông tư số 09/2023/TT-BLĐTBXH ngày 29 tháng 9 năm 2023 của Bộ trưởng Bộ Lao động - Thương binh và Xã hội.</w:t>
      </w:r>
    </w:p>
    <w:p>
      <w:r>
        <w:t>8. Định mức kinh tế - kỹ thuật về đào tạo tiếng Trung trong công việc quy định tại phụ lục 08 kèm theo Thông tư số 09/2023/TT-BLĐTBXH ngày 29 tháng 9 năm 2023 của Bộ trưởng Bộ Lao động - Thương binh và Xã hội.</w:t>
      </w:r>
    </w:p>
    <w:p>
      <w:r>
        <w:t>Điều 3. Định mức áp dụng</w:t>
      </w:r>
    </w:p>
    <w:p>
      <w:r>
        <w:t>Các định mức kinh tế - kỹ thuật trên địa bàn tỉnh Cao Bằng quy định tại Điều 3 Quyết định này áp dụng bằng 100% định mức kinh tế - kỹ thuật tương ứng theo quy định Thông tư số 09/2023/TT-BLĐTBXH ngày 29 tháng 9 năm 2023 của Bộ trưởng Bộ Lao động - Thương binh và Xã hội.</w:t>
      </w:r>
    </w:p>
    <w:p>
      <w:r>
        <w:t>Điều 4. Hiệu lực thi hành</w:t>
      </w:r>
    </w:p>
    <w:p>
      <w:r>
        <w:t>Quyết định này có hiệu lực từ ngày 05 tháng 10 năm 2024.</w:t>
      </w:r>
    </w:p>
    <w:p>
      <w:r>
        <w:t>Điều 5. Tổ chức thực hiện</w:t>
      </w:r>
    </w:p>
    <w:p>
      <w:r>
        <w:t>1. Sở Lao động - Thương binh và Xã hội có trách nhiệm hướng dẫn, kiểm tra việc áp dụng định mức kinh tế - kỹ thuật về đào tạo ngoại ngữ cho người lao động Việt Nam đi làm việc ở nước ngoài theo hợp đồng trên địa bàn tỉnh Cao Bằng theo Quyết định này.</w:t>
      </w:r>
    </w:p>
    <w:p>
      <w:r>
        <w:t>2. Việc xây dựng, ban hành đơn giá, giá dịch vụ đào tạo ngoại ngữ (tiếng Anh, tiếng Nhật, tiếng Hàn, tiếng Trung) cho người lao động Việt Nam đi làm việc ở nước ngoài theo hợp đồng sử dụng kinh phí từ ngân sách nhà nước, phải căn cứ vào định mức kinh tế - kỹ thuật quy định tại Quyết định này và các quy định của pháp luật.</w:t>
      </w:r>
    </w:p>
    <w:p>
      <w:r>
        <w:t>3. Chánh Văn phòng Ủy ban nhân dân tỉnh; Giám đốc các Sở: Lao động- Thương binh và Xã hội, Tài chính; các tổ chức, cá nhân khác có liên quan chịu trách nhiệm thi hành Quyết định này./.</w:t>
      </w:r>
    </w:p>
    <w:p>
      <w:r>
        <w:t>Nơi nhận:</w:t>
      </w:r>
    </w:p>
    <w:p>
      <w:r>
        <w:t>- Văn phòng Chính phủ;</w:t>
      </w:r>
    </w:p>
    <w:p>
      <w:r>
        <w:t>- Vụ Pháp chế - Bộ Lao động- TB&amp;XH;;</w:t>
      </w:r>
    </w:p>
    <w:p>
      <w:r>
        <w:t>- Cục Kiểm tra VBQPPL - Bộ Tư pháp;</w:t>
      </w:r>
    </w:p>
    <w:p>
      <w:r>
        <w:t>- Thường trực Tỉnh ủy, HĐND tỉnh;</w:t>
      </w:r>
    </w:p>
    <w:p>
      <w:r>
        <w:t>- Chủ tịch, các PCT, các Ủy viên UBND tỉnh;</w:t>
      </w:r>
    </w:p>
    <w:p>
      <w:r>
        <w:t>- Mặt trận Tổ quốc Việt Nam tỉnh;</w:t>
      </w:r>
    </w:p>
    <w:p>
      <w:r>
        <w:t>- Các Sở, Ban ngành tỉnh;</w:t>
      </w:r>
    </w:p>
    <w:p>
      <w:r>
        <w:t>- VP UBND tỉnh: LĐVP, CVVX, Trung tâm thông tin;</w:t>
      </w:r>
    </w:p>
    <w:p>
      <w:r>
        <w:t>- UBND các huyện, thành phố;</w:t>
      </w:r>
    </w:p>
    <w:p>
      <w:r>
        <w:t>- Lưu: VT, VX(TT).</w:t>
      </w:r>
    </w:p>
    <w:p>
      <w:r>
        <w:t>TM. ỦY BAN NHÂN DÂN</w:t>
      </w:r>
    </w:p>
    <w:p>
      <w:r>
        <w:t>KT. CHỦ TỊCH</w:t>
      </w:r>
    </w:p>
    <w:p>
      <w:r>
        <w:t>PHÓ CHỦ TỊCH</w:t>
      </w:r>
    </w:p>
    <w:p>
      <w:r>
        <w:t>Trịnh Trường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