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triển khai Nghị quyết 07/2024/NQ-HĐND quy định nhiệm vụ chi và mức hỗ trợ đối với từng đơn vị hành chính cấp huyện, cấp xã khi thực hiện sắp xếp đơn vị hành chính cấp huyện, cấp xã giai đoạn 2023-2030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37/2024/QĐ-UBND</w:t>
      </w:r>
    </w:p>
    <w:p>
      <w:r>
        <w:t>Long An, ngày 09 tháng 9 năm 2024</w:t>
      </w:r>
    </w:p>
    <w:p>
      <w:r>
        <w:t>QUYẾT ĐỊNH</w:t>
      </w:r>
    </w:p>
    <w:p>
      <w:r>
        <w:t>VỀ VIỆC TRIỂN KHAI NGHỊ QUYẾT SỐ 07/2024/NQ-HĐND NGÀY 02 THÁNG 7 NĂM 2024 CỦA HĐND TỈNH QUY ĐỊNH NHIỆM VỤ CHI VÀ MỨC HỖ TRỢ ĐỐI VỚI TỪNG ĐƠN VỊ HÀNH CHÍNH CẤP HUYỆN, CẤP XÃ KHI THỰC HIỆN SẮP XẾP ĐƠN VỊ HÀNH CHÍNH CẤP HUYỆN, CẤP XÃ GIAI ĐOẠN 2023-2030 TRÊN ĐỊA BÀN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163/2016/NĐ-CP ngày 21 tháng 12 năm 2016 của Chính phủ quy định chi tiết thi hành một số điều của Luật ngân sách nhà nước;</w:t>
      </w:r>
    </w:p>
    <w:p>
      <w:r>
        <w:t>Căn cứ Nghị quyết số 07/2024/NQ-HĐND ngày 02 tháng 7 năm 2024 của HĐND tỉnh quy định nhiệm vụ chi và mức hỗ trợ đối với từng đơn vị hành chính cấp huyện, cấp xã khi thực hiện sắp xếp đơn vị hành chính cấp huyện, cấp xã giai đoạn 2023-2030 trên địa bàn tỉnh Long An;</w:t>
      </w:r>
    </w:p>
    <w:p>
      <w:r>
        <w:t>Theo đề nghị của Giám đốc Sở Tài chính tại tờ trình số 4062/TTr-STC ngày 23 tháng 8 năm 2024.</w:t>
      </w:r>
    </w:p>
    <w:p>
      <w:r>
        <w:t>QUYẾT ĐỊNH:</w:t>
      </w:r>
    </w:p>
    <w:p>
      <w:r>
        <w:t>Điều 1.  Triển khai thực hiện Nghị quyết số 07/2024/NQ-HĐND ngày 02 tháng 7 năm 2024 của HĐND tỉnh quy định nhiệm vụ chi và mức hỗ trợ đối với từng đơn vị hành chính cấp huyện, cấp xã khi thực hiện sắp xếp đơn vị hành chính cấp huyện, cấp xã giai đoạn 2023-2030 trên địa bàn tỉnh Long An, (sau đây viết là Nghị quyết số 07/2024/NQ-HĐND), cụ thể như sau:</w:t>
      </w:r>
    </w:p>
    <w:p>
      <w:r>
        <w:t>1.  Phạm vi điều chỉnh: Thực hiện theo quy định tại khoản 1 Điều 1 Nghị quyết số 07/2024/NQ-HĐND.</w:t>
      </w:r>
    </w:p>
    <w:p>
      <w:r>
        <w:t>2.  Đối tượng áp dụng: Thực hiện theo quy định tại khoản 2 Điều 1 Nghị quyết số 07/2024/NQ-HĐND.</w:t>
      </w:r>
    </w:p>
    <w:p>
      <w:r>
        <w:t>3.  Nhiệm vụ chi và mức hỗ trợ từng đơn vị hành chính cấp huyện, cấp xã khi thực hiện sắp xếp đơn vị hành chính cấp huyện, cấp xã giai đoạn 2023-2030:</w:t>
      </w:r>
    </w:p>
    <w:p>
      <w:r>
        <w:t>Thực hiện theo quy định tại khoản 1 và khoản 2 Điều 2 Nghị quyết số 07/2024/NQ-HĐND; trong đó, chi công tác phí, hội nghị (tổ chức tuyên truyền vận động; tập huấn, hội thảo, tổ chức lấy ý kiến cử tri) quy định tại điểm b và chi công tác xây dựng văn bản quy phạm pháp luật và hoàn thiện hệ thống pháp luật tại điểm c khoản 1 Điều 2 Nghị quyết số 07/2024/NQ-HĐND thực hiện theo Quyết định số 72/2017/QĐ-UBND ngày 29 tháng 12 năm 2017 của UBND tỉnh về việc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trên địa bàn tỉnh Long An và Quyết định số 08/2023/QĐ-UBND ngày 09 tháng 02 năm 2023 của UBND tỉnh về việc quy định định mức chi cho công tác xây dựng văn bản quy phạm pháp luật và hoàn thiện hệ thống pháp luật trên địa bàn tỉnh Long An.</w:t>
      </w:r>
    </w:p>
    <w:p>
      <w:r>
        <w:t>4.  Nguồn kinh phí thực hiện: Thực hiện theo quy định tại Điều 3 Nghị quyết số 07/2024/NQ-HĐND.</w:t>
      </w:r>
    </w:p>
    <w:p>
      <w:r>
        <w:t>Điều 2. Hiệu lực thi hành</w:t>
      </w:r>
    </w:p>
    <w:p>
      <w:r>
        <w:t>1. Quyết định này có hiệu lực thi hành kể từ ngày 23 tháng 9 năm 2024.</w:t>
      </w:r>
    </w:p>
    <w:p>
      <w:r>
        <w:t>2. Khi các văn bản quy định về chế độ, định mức chi dẫn chiếu để áp dụng tại Quyết định này được sửa đổi, bổ sung hoặc thay thế bằng văn bản mới thì áp dụng theo các văn bản sửa đổi, bổ sung hoặc thay thế đó.</w:t>
      </w:r>
    </w:p>
    <w:p>
      <w:r>
        <w:t>Điều 3. Tổ chức thực hiện</w:t>
      </w:r>
    </w:p>
    <w:p>
      <w:r>
        <w:t>1. Giao Sở Tài chính chủ trì, phối hợp với các cơ quan, đơn vị liên quan triển khai thực hiện Quyết định này.</w:t>
      </w:r>
    </w:p>
    <w:p>
      <w:r>
        <w:t>2. Chánh Văn phòng Ủy ban nhân dân tỉnh; Thủ trưởng các sở, ngành tỉnh; Chủ tịch Ủy ban nhân dân các huyện, thị xã, thành phố; Chủ tịch Ủy ban nhân dân các xã, phường, thị trấn và tổ chức, cá nhân có liên quan chịu trách nhiệm thi hành Quyết định này./.</w:t>
      </w:r>
    </w:p>
    <w:p>
      <w:r>
        <w:t>Nơi nhận:</w:t>
      </w:r>
    </w:p>
    <w:p>
      <w:r>
        <w:t>- Như Điều 3;</w:t>
      </w:r>
    </w:p>
    <w:p>
      <w:r>
        <w:t>- Ủy ban Thường vụ Quốc hội;</w:t>
      </w:r>
    </w:p>
    <w:p>
      <w:r>
        <w:t>- Bộ Nội vụ;</w:t>
      </w:r>
    </w:p>
    <w:p>
      <w:r>
        <w:t>- Vụ Pháp chế - Bộ Tài chính;</w:t>
      </w:r>
    </w:p>
    <w:p>
      <w:r>
        <w:t>- Cục Kiểm tra VBQPL - Bộ Tư pháp;</w:t>
      </w:r>
    </w:p>
    <w:p>
      <w:r>
        <w:t>- TT.TU, TT. HĐND tỉnh;</w:t>
      </w:r>
    </w:p>
    <w:p>
      <w:r>
        <w:t>- TT.UBMTTQVN và các Đoàn thể tỉnh;</w:t>
      </w:r>
    </w:p>
    <w:p>
      <w:r>
        <w:t>- CT, các PCT.UBND tỉnh;</w:t>
      </w:r>
    </w:p>
    <w:p>
      <w:r>
        <w:t>- Cổng thông tin điện tử tỉnh;</w:t>
      </w:r>
    </w:p>
    <w:p>
      <w:r>
        <w:t>- CVP, Phó CVP UBND tỉnh  KT ;</w:t>
      </w:r>
    </w:p>
    <w:p>
      <w:r>
        <w:t>- Phòng KTTC + CTHĐND;</w:t>
      </w:r>
    </w:p>
    <w:p>
      <w:r>
        <w:t>- Lưu: VT, Dung.</w:t>
      </w:r>
    </w:p>
    <w:p>
      <w:r>
        <w:t>QĐ-TRIEN KHAI NQ 07/2024 HDND</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