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3680/QĐ-UBND năm 2024 phê duyệt Đề án Phát triển Tổng thể Ngành Y tế tỉnh Bình Dương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368 0/QĐ-UBND</w:t>
      </w:r>
    </w:p>
    <w:p>
      <w:r>
        <w:t>Bình Dương, ngày 16 tháng 12 năm 2024</w:t>
      </w:r>
    </w:p>
    <w:p>
      <w:r>
        <w:t>QUYẾT ĐỊNH</w:t>
      </w:r>
    </w:p>
    <w:p>
      <w:r>
        <w:t>PHÊ DUYỆT ĐỀ ÁN PHÁT TRIỂN TỔNG THỂ NGÀNH Y TẾ TỈNH BÌNH DƯƠNG ĐẾN NĂM 2030, TẦM NHÌN ĐẾN NĂM 2050</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Khám bệnh, chữa bệnh số 15/2023/QH15 ngày 09 tháng 01 năm 2023;</w:t>
      </w:r>
    </w:p>
    <w:p>
      <w:r>
        <w:t>Căn cứ Luật Bảo hiểm y tế số 25/2008/QH12 ngày 14 tháng 11 năm 2008 đã được sửa đổi, bổ sung một số điều theo Luật số 46/2014/QH13 ngày 13 tháng 6 năm 2014;</w:t>
      </w:r>
    </w:p>
    <w:p>
      <w:r>
        <w:t>Căn cứ Nghị quyết số 81/2023/QH15 ngày 09 tháng 01 năm 2023 của Quốc hội khóa XV về quy hoạch tổng thể quốc gia thời kỳ 2021-2030, tầm nhìn đến năm 2050;</w:t>
      </w:r>
    </w:p>
    <w:p>
      <w:r>
        <w:t>Căn cứ Quyết định số 370/QĐ-TTg ngày 04 tháng 5 năm 2024 của Thủ tướng Chính phủ về việc phê duyệt Quy hoạch vùng Đông Nam Bộ thời kỳ 2021-2030, tầm nhìn đến năm 2050;</w:t>
      </w:r>
    </w:p>
    <w:p>
      <w:r>
        <w:t>Căn cứ Quyết định số 790/QĐ-TTg ngày 03 tháng 8 năm 2024 của Thủ tướng Chính phủ phê duyệt Quy hoạch tỉnh Bình Dương thời kỳ 2021-2030, tầm nhìn đến năm 2050;</w:t>
      </w:r>
    </w:p>
    <w:p>
      <w:r>
        <w:t>Căn cứ Quyết định số 89/QĐ-TTg ngày 23 tháng 01 năm 2024 của Thủ tướng Chính phủ về việc Phê duyệt Chiến lược quốc gia bảo vệ, chăm sóc và nâng cao sức khỏe nhân dân giai đoạn đến năm 2030, tầm nhìn đến năm 2045;</w:t>
      </w:r>
    </w:p>
    <w:p>
      <w:r>
        <w:t>Căn cứ Nghị quyết số 93/NQ-CP ngày 15 tháng 12 năm 2014 của Chính phủ về một số cơ chế, chính sách phát triển y tế;</w:t>
      </w:r>
    </w:p>
    <w:p>
      <w:r>
        <w:t>Căn cứ Quyết định số 2348/QĐ-TTg ngày 05 tháng 12 năm 2016 của Thủ tướng Chính phủ phê duyệt Đề án xây dựng và phát triển mạng lưới y tế cơ sở trong tình hình mới;</w:t>
      </w:r>
    </w:p>
    <w:p>
      <w:r>
        <w:t>Căn cứ Quyết định số 201/QĐ-TTg ngày 27 tháng 02 năm 2024 của Thủ tướng Chính phủ về phê duyệt Quy hoạch mạng lưới cơ sở y tế thời kỳ 2021-2030, t ầ m nhìn đến năm 2050;</w:t>
      </w:r>
    </w:p>
    <w:p>
      <w:r>
        <w:t>Căn cứ Quyết định số 281/QĐ-TTg ngày 05 tháng 4 năm 2024 của Thủ tướng Chính phủ ban hành Kế hoạch triển khai thực hiện Chỉ thị s ố  25-CT/TW ngày 25/10/2023 của Ban Bí thư về tiếp tục củng cố, hoàn thiện, nâng cao ch ấ t lượng hoạt động của y tế cơ sở trong tình hình mới;</w:t>
      </w:r>
    </w:p>
    <w:p>
      <w:r>
        <w:t>Căn cứ Quyết định số 869/QĐ-BYT ngày 08 tháng 4 năm 2024 của Bộ Y tế phê duyệt Đề án phát triển nhân lực y tế giai đoạn 2023-2030, định hướng 2050;</w:t>
      </w:r>
    </w:p>
    <w:p>
      <w:r>
        <w:t>Căn cứ Chương trình số 19-CTr/TU ngày 31 tháng 5 năm 2021 của Tỉnh ủy Bình Dương về Phát triển và nâng cao chất lượng nguồn nhân lực, đáp ứng yêu cầu xây dựng Bình Dương phát triển bền vững theo hướng đô thị thông minh, văn minh, hiện đại giai đoạn 2021-2025, định hướng đến năm 2030 và tầm nhìn đến năm 2045;</w:t>
      </w:r>
    </w:p>
    <w:p>
      <w:r>
        <w:t>Căn cứ các Thông báo của Tỉnh ủy về Kết luận của Ban Thường vụ Tỉnh ủy: số 647-TB/TU ngày 12 tháng 9 năm 2023, số 731-TB/TU ngày 28/2/2024, số 733-TB/TU ngày 01 tháng 3 năm 2024;</w:t>
      </w:r>
    </w:p>
    <w:p>
      <w:r>
        <w:t>Căn cứ Công văn số 2829/BYT-KH-TC ngày 24 tháng 5 năm 2024 của Bộ Y tế và các văn bản, ý kiến của các Bộ, ngành Trung ương, các chuyên gia, sở, ngành, địa phương tham gia ý kiến đối với “Đề án Phát triển Tổng thể Ngành Y tế tỉnh Bình Dương đến năm 2030, tầm nhìn đến năm 2050”;</w:t>
      </w:r>
    </w:p>
    <w:p>
      <w:r>
        <w:t>Theo đề nghị của Giám đốc Sở Y tế tại Tờ trình số 94/TTr-SYT ngày 07 tháng 11 năm 2024 và ý kiến thống nhất của tập thể Ủy ban nhân dân tỉnh tại Thông báo số 356/TB-UBND ngày 24 tháng 10 năm 2024 tại phiên họp Ủy ban nhân dân tỉnh lần thứ 7 - khóa X.</w:t>
      </w:r>
    </w:p>
    <w:p>
      <w:r>
        <w:t>QUYẾT ĐỊNH:</w:t>
      </w:r>
    </w:p>
    <w:p>
      <w:r>
        <w:t>Điều 1.  Phê duyệt  “Đề án Phát triển Tổng thể Ngành Y tế tỉnh Bình Dương đến năm 2030, tầm nhìn đến năm 2050” (sau đây gọi tắt là Đề án - đính kèm theo Đề án).</w:t>
      </w:r>
    </w:p>
    <w:p>
      <w:r>
        <w:t>1. Nội dung trong Đề án này được cập nhật và dựa trên Quy hoạch tỉnh Bình Dương thời kỳ 2021-2030, tầm nhìn đến năm 2050 đã được Thủ tướng Chính phủ phê duyệt tại Quyết định số 790/QĐ-TTg ngày 03 tháng 8 năm 2024; Các sở, ban, ngành, địa phương khi triển khai các nhiệm vụ trọng tâm của Đề án theo từng năm, từng giai đoạn cần thực hiện đầy đủ các quy trình, thủ tục, báo cáo xin ý kiến chấp thuận của cấp có thẩm quyền đảm bảo đúng quy định hiện hành.</w:t>
      </w:r>
    </w:p>
    <w:p>
      <w:r>
        <w:t>2. Kinh phí thực hiện nêu trong Đề án là kinh phí khái toán dựa trên nhu cầu của Đề án.</w:t>
      </w:r>
    </w:p>
    <w:p>
      <w:r>
        <w:t>Việc triển khai những nội dung cụ thể theo từng năm, từng thời kỳ cần bố trí kinh phí ngân sách để thực hiện thì phải tuân thủ đầy đủ trình tự, thủ tục theo đúng quy định pháp luật hiện hành.</w:t>
      </w:r>
    </w:p>
    <w:p>
      <w:r>
        <w:t>Điều 2.  Trách nhiệm, tổ chức thực hiện:</w:t>
      </w:r>
    </w:p>
    <w:p>
      <w:r>
        <w:t>1. Sở Y tế phải hoàn toàn chịu trách nhiệm trước pháp luật về cơ sở pháp lý và thực tiễn, việc tuân thủ các quy định pháp luật, tính h ợ p pháp, chính xác, trung thực và pháp lý của toàn bộ hồ sơ, giấy tờ kèm theo khi tham mưu, trình Ủy ban nhân dân tỉnh phê duyệt Đề án; chịu trách nhiệm giải trình khi có cơ quan chức năng, thanh tra, kiểm tra; trong quá trình thực hiện, có trách nhiệm thường xuyên rà soát, kiểm tra, giám sát, nếu phát hiện các nội dung chưa đúng quy định pháp luật, kịp thời xem xét, điều chỉnh hoặc tham mưu cấp có thẩm quyền điều chỉnh theo đúng quy định, đảm bảo khả thi, hiệu quả, thiết thực, tránh tiêu cực, lãng phí, thất thoát ngân sách nhà nước.</w:t>
      </w:r>
    </w:p>
    <w:p>
      <w:r>
        <w:t>2. Sở Y tế chủ trì, phối hợp với các đơn vị, địa phương có liên quan tham mưu, trình cấp thẩm quyền phê duyệt các nội dung trước khi triển khai thực hiện theo đúng trình tự, thủ tục, các quy định hiện hành. Đồng thời, chỉ đạo, hướng dẫn, kiểm tra, giám sát việc thực hiện các nhiệm vụ, nội dung cụ thể theo Đề án để tổ chức triển khai đúng theo các quy định pháp luật chuyên ngành về đầu tư công, quản lý, sử dụng tài sản công, đấu thầu, đấu giá, quản lý sử dụng các khoản thu, chi, nộp thuế cho ngân sách nhà nước, nộp ti ề n thuê đất và các quy định khác có liên quan,...;</w:t>
      </w:r>
    </w:p>
    <w:p>
      <w:r>
        <w:t>3. Giám đốc, Thủ trưởng các đơn vị, địa phương có liên quan căn cứ chức năng, nhiệm vụ, thẩm quyền được giao chịu trách nhiệm xây dựng các kế hoạch cụ thể, lập dự toán, trình cấp thẩm quyền bố trí, sử dụng và thanh, quyết toán kinh phí thực hiện các nhiệm vụ, nội dung trong Đề án hàng năm, giai đoạn theo đúng quy chế, quy trình và các quy định hiện hành; đồng thời, chủ động chỉ đạo các bộ phận, đơn vị trực thuộc tổ chức triển khai thực hiện, thường xuyên rà soát, kiểm tra, giám sát các nội dung theo phân công tại Đề án theo đúng quy định, đảm bảo khả thi, hiệu quả và thực hiện đúng, đủ các nội dung nêu tại Điều 1 Quyết định này.</w:t>
      </w:r>
    </w:p>
    <w:p>
      <w:r>
        <w:t>4. Trong quá trình tổ chức thực hiện, trường hợp các văn bản quy phạm pháp luật và các văn bản của Trung ương, Tỉnh ủy, Ủy ban nhân dân tỉnh dẫn chiếu tại Đề án này được sửa đổi, bổ sung hoặc thay thế bằng văn bản quy phạm pháp luật, văn bản của cấp có thẩm quyền khác thì áp dụng quy định tại văn bản sửa đổi, bổ sung hoặc thay thế đó; đông thời khi phát sinh những thay đổi về nội dung được phê duyệt, Sở Y tế và các sở, ban, ngành, địa phương có liên quan phải kịp thời, chủ động báo cáo, tham mưu cơ quan thẩm quyền xem xét, quyết định.</w:t>
      </w:r>
    </w:p>
    <w:p>
      <w:r>
        <w:t>Điều 3.  Chánh Văn phòng Ủy ban nhân dân tỉnh, Giám đốc các Sở: Y tế, Tài chính, Kế hoạch và Đầu tư, Tài nguyên và Môi trường, Xây dựng, Nội vụ, Trưởng ban: Ban Quản lý các Khu Công nghiệp, Ban Quản lý dự án Đầu tư Xây dựng tỉnh, Thủ trưởng các sở, ban, ngành, đoàn thể, Chủ tịch Ủy ban nhân dân các huyện, thành phố và các cơ quan, đơn vị, tổ chức, cá nhân có liên quan chịu trách nhiệm thi hành Quyết định này, kể từ ngày ký./.</w:t>
      </w:r>
    </w:p>
    <w:p>
      <w:r>
        <w:t>Nơi nhận:</w:t>
      </w:r>
    </w:p>
    <w:p>
      <w:r>
        <w:t>- Bộ Y tế, VPCP;</w:t>
      </w:r>
    </w:p>
    <w:p>
      <w:r>
        <w:t>- TT: TU, HĐND, UBMTTQVN tỉnh;</w:t>
      </w:r>
    </w:p>
    <w:p>
      <w:r>
        <w:t>- CT, PCT UBND tỉnh;</w:t>
      </w:r>
    </w:p>
    <w:p>
      <w:r>
        <w:t>- Như Điều 3;</w:t>
      </w:r>
    </w:p>
    <w:p>
      <w:r>
        <w:t>- LĐVP, KGVX, KT, NC, TH;</w:t>
      </w:r>
    </w:p>
    <w:p>
      <w:r>
        <w:t>- Lưu: VT, L.</w:t>
      </w:r>
    </w:p>
    <w:p>
      <w:r>
        <w:t>TM. ỦY BAN NHÂN DÂN</w:t>
      </w:r>
    </w:p>
    <w:p>
      <w:r>
        <w:t>KT. CHỦ TỊCH</w:t>
      </w:r>
    </w:p>
    <w:p>
      <w:r>
        <w:t>PHÓ CHỦ TỊCH</w:t>
      </w:r>
    </w:p>
    <w:p>
      <w:r>
        <w:t>Nguyễn Lộc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