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367/QĐ-UBND năm 2023 phê duyệt Quy hoạch quảng cáo ngoài trời trên địa bàn tỉnh Bạc Liêu đến năm 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367/QĐ-UBND</w:t>
      </w:r>
    </w:p>
    <w:p>
      <w:r>
        <w:t>Bạc Liêu , n g ày 29  tháng  9 năm 202 3</w:t>
      </w:r>
    </w:p>
    <w:p>
      <w:r>
        <w:t>QUYẾT ĐỊNH</w:t>
      </w:r>
    </w:p>
    <w:p>
      <w:r>
        <w:t>VỀ VIỆC PHÊ DUYỆT QUY HOẠCH QUẢNG CÁO NGOÀI TRỜI TRÊN ĐỊA BÀN TỈNH BẠC LIÊU ĐẾN NĂM 2025 VÀ TẦM NHÌN ĐẾN NĂM 2030</w:t>
      </w:r>
    </w:p>
    <w:p>
      <w:r>
        <w:t>ỦY BAN NHÂN DÂN TỈNH</w:t>
      </w:r>
    </w:p>
    <w:p>
      <w:r>
        <w:t>Căn cứ Luật Tổ chức Chính quyền địa phương ngày 19/6/2015;</w:t>
      </w:r>
    </w:p>
    <w:p>
      <w:r>
        <w:t>Căn cứ Luật sửa đổi bổ sung một số Điều của Tổ chức Chính phủ và Luật Tổ chức Chính quyền địa phương ngày 22/11/2019;</w:t>
      </w:r>
    </w:p>
    <w:p>
      <w:r>
        <w:t>Căn cứ Luật Giao thông đường bộ ngày 13/11/2008;</w:t>
      </w:r>
    </w:p>
    <w:p>
      <w:r>
        <w:t>Căn cứ Luật Quảng cáo ngày 21/6/2012;</w:t>
      </w:r>
    </w:p>
    <w:p>
      <w:r>
        <w:t>Căn cứ Luật Đất đai ngày 29/11/2013;</w:t>
      </w:r>
    </w:p>
    <w:p>
      <w:r>
        <w:t>Căn cứ Luật Xây dựng ngày 18/6/2014; Luật  sửa đổi,     bổ  sung một số điều của Luật Xây dựng ngày 17/6/2020;</w:t>
      </w:r>
    </w:p>
    <w:p>
      <w:r>
        <w:t>Căn cứ Luật Ngân sách nhà nước ngày 25/6/2015;</w:t>
      </w:r>
    </w:p>
    <w:p>
      <w:r>
        <w:t>Căn cứ Luật Quy hoạch ngày 24/11/2017; Luật sửa  đổi , bổ sung một số điều của 37 Luật có liên quan đến quy hoạch ngày 20/11/2018;</w:t>
      </w:r>
    </w:p>
    <w:p>
      <w:r>
        <w:t>Căn cứ Nghị định  số  1 1 /2010/NĐ-CP ngày 24/02/2010 của Chính phủ quy định về quản lý và bảo vệ kết  cấu  hạ tầng giao thông đường bộ; Nghị định số 100/2013/NĐ-CP, ngày 03/9/2013 của Chính phủ về  sửa đổi , bổ sung một số điều của Nghị định số 11/2010/NĐ-CP ngày 24/02/2010;</w:t>
      </w:r>
    </w:p>
    <w:p>
      <w:r>
        <w:t>Căn cứ Nghị định số 181/2013/NĐ-CP ngày 14/11/2013 của Chính phủ quy định chi tiết thi hành một số điều của Luật Quảng cáo;</w:t>
      </w:r>
    </w:p>
    <w:p>
      <w:r>
        <w:t>Căn cứ Nghị định số 163/2016/NĐ-CP ngày 21/12/2016 của Chính phủ quy định chi tiết và hướng dẫn thi hành Luật Ngân sách Nhà nước;</w:t>
      </w:r>
    </w:p>
    <w:p>
      <w:r>
        <w:t>Căn cứ Nghị định số 37/2019/NĐ-CP ngày 07/5/2019 của Chính phủ quy định chi  tiết  thi hành một số điều của Luật Quy hoạch;</w:t>
      </w:r>
    </w:p>
    <w:p>
      <w:r>
        <w:t>Căn cứ Thông tư số 10/2013/TT-BVHTTDL ngày 06/12/2013 của Bộ Văn hóa, Thể thao và Du lịch quy định chi tiết và  hướng  dẫn thực hiện một số điều của Luật Quảng cáo và Nghị định số 181/2013/NĐ-CP ngày 14/12/2013 của Chính phủ quy định chi  tiết  thi hành một số điều của Luật Quảng cáo;</w:t>
      </w:r>
    </w:p>
    <w:p>
      <w:r>
        <w:t>Căn cứ Thông tư  số  15/2016/TT-BXD, ngày 30/6/2016 của Bộ Xây dựng hướng dẫn về cấp gi ấ y phép xây dựng;</w:t>
      </w:r>
    </w:p>
    <w:p>
      <w:r>
        <w:t>Căn cứ Thông tư  số  04/2018/TT-BXD ngày 20/5/2018 của Bộ Xây dựng về việc ban hành Quy chuẩn kỹ thuật quốc gia  về  xây dựng và lắp đặt phương tiện quảng cáo ngoài trời;</w:t>
      </w:r>
    </w:p>
    <w:p>
      <w:r>
        <w:t>Theo đề nghị của Giám đốc Sở Văn hóa, Thể thao và Du lịch tại Tờ trình  số  175/TTr-SVHTTDL ngày 03/8/2023.</w:t>
      </w:r>
    </w:p>
    <w:p>
      <w:r>
        <w:t>QUYẾT ĐỊNH:</w:t>
      </w:r>
    </w:p>
    <w:p>
      <w:r>
        <w:t>Điều 1.  Phê duyệt Quy hoạch quảng cáo ngoài trời trên địa bàn tỉnh Bạc Liêu đến năm 2025 và tầm nhìn đến năm 2030, với những nội dung chủ yếu như sau:</w:t>
      </w:r>
    </w:p>
    <w:p>
      <w:r>
        <w:t>I. MỤC TIÊU</w:t>
      </w:r>
    </w:p>
    <w:p>
      <w:r>
        <w:t>1. Mục tiêu chung</w:t>
      </w:r>
    </w:p>
    <w:p>
      <w:r>
        <w:t>- Xây dựng hệ thống phương tiện tuyên truyền, cổ động trực quan, quảng cáo ngoài  trời  phù hợp với Quy hoạch tỉnh Bạc Liêu thời kỳ 2021 - 2030, tầm nhìn đến năm 2050; bảo đảm sự thống nhất quản lý nhà nước, tạo điều kiện cho các tổ chức, cá nhân thực hiện tốt công tác tuyên truyền, cổ động trực quan và quảng cáo ngoài trời.</w:t>
      </w:r>
    </w:p>
    <w:p>
      <w:r>
        <w:t>- Đẩy mạnh xã hội hoá, huy động mọi nguồn lực để xây dựng hệ  thống  cơ  s ở vật chất văn minh, hiện đại phục vụ tuyên truyền  cổ  động tr ự c quan trên địa bàn tỉnh.</w:t>
      </w:r>
    </w:p>
    <w:p>
      <w:r>
        <w:t>- Hình thành hệ thống công cụ trực quan, đồng bộ có hiệu quả phục vụ cho công tác tuyên truyền cổ động trực quan các nhiệm vụ chính trị, quảng cáo ngoài trời để thúc đẩy phát triển kinh tế  -  xã hội của tỉnh.</w:t>
      </w:r>
    </w:p>
    <w:p>
      <w:r>
        <w:t>- Xác định cụ thể nguyên tắc, vị trí đất đai, không gian chiếm dụng, quy mô hình thức và nội dung của một số công cụ trực quan, các trạm bảng tin, bảng quảng cáo, trên cơ  s ở đó trình cấp thẩm quyền cấp hoặc thuê đất  để  sử dụng lâu dài.</w:t>
      </w:r>
    </w:p>
    <w:p>
      <w:r>
        <w:t>- Tạo  cơ sở  pháp lý cho công tác quản lý Nhà nước, thúc  đẩy  xã hội hóa các hoạt động văn hóa thông tin trên địa bàn về lĩnh vực tuyên truyền  cổ  động trực quan, quảng cáo ngoài trời góp phần đem lại hiệu quả về kinh tế cho ngân sách của tỉnh.</w:t>
      </w:r>
    </w:p>
    <w:p>
      <w:r>
        <w:t>2. Mục tiêu cụ thể</w:t>
      </w:r>
    </w:p>
    <w:p>
      <w:r>
        <w:t>2.1. Giai đoạn    từ    nay đến năm 2025</w:t>
      </w:r>
    </w:p>
    <w:p>
      <w:r>
        <w:t>- Hoàn thiện xây dựng hệ thống phương tiện quảng cáo ngoài trời trên toàn tỉnh, bảo đảm mỗi bảng quảng cáo là một công trình đầu tư khai thác trong nhiều năm, mang lại hiệu quả kinh tế - xã hội.</w:t>
      </w:r>
    </w:p>
    <w:p>
      <w:r>
        <w:t>- Đưa công nghệ quảng cáo mới  (hình thức cuộn, thay hình, màn hình điện tử, sử dụng công nghệ LED, công nghệ ánh sáng,  v . v ...)  vào các phương tiện quảng cáo ngoài trời.</w:t>
      </w:r>
    </w:p>
    <w:p>
      <w:r>
        <w:t>- Đặc biệt đối với các khu vực cửa ngõ của tỉnh sẽ từng bước hoàn chỉnh các bảng chào, bảng quảng cáo nhằm quảng bá hình ảnh của tỉnh.</w:t>
      </w:r>
    </w:p>
    <w:p>
      <w:r>
        <w:t>- Xây dựng hệ thống bảng cổ động trực quan, tay treo, trụ treo băng rôn phục vụ tuyên truyền chính trị, quảng cáo rao vặt tại các trung tâm huyện, thị xã, thành phố phù hợp với quy hoạch. Rà soát quy hoạch các bảng tuyên truyền, quảng cáo tại tuyến đường trọng điểm, các dự án giao thông quan trọng dự kiến  đi  qua địa phận tỉnh.</w:t>
      </w:r>
    </w:p>
    <w:p>
      <w:r>
        <w:t>2.2. Giai đoạn 2026 - 2030</w:t>
      </w:r>
    </w:p>
    <w:p>
      <w:r>
        <w:t>- Hoàn chỉnh toàn bộ hệ thống phương tiện tuyên truyền cổ động trực quan và bảng quảng cáo tấm lớn theo quy hoạch, đảm bảo mỗi pano tuyên truyền và mỗi bảng quảng cáo là công trình khai thác trong nhiều năm, mang lại hiệu quả kinh tế - xã hội.</w:t>
      </w:r>
    </w:p>
    <w:p>
      <w:r>
        <w:t>- Tiếp tục nghiên cứu, ứng dụng công nghệ mới trong tuyên truyền, quảng cáo.</w:t>
      </w:r>
    </w:p>
    <w:p>
      <w:r>
        <w:t>- Tiếp tục rà soát, điều chỉnh, bổ sung quy hoạch phù hợp với thực tế.</w:t>
      </w:r>
    </w:p>
    <w:p>
      <w:r>
        <w:t>-  Đến cuối  năm 2030: Tổ chức tổng kết, đánh giá kết quả triển khai Quy hoạch, trên cơ sở đó tham  mưu  UBND tỉnh phương hướng thực hiện thời gian tới.</w:t>
      </w:r>
    </w:p>
    <w:p>
      <w:r>
        <w:t>II. NỘI DUNG CHỦ YẾU CỦA QUY HOẠCH</w:t>
      </w:r>
    </w:p>
    <w:p>
      <w:r>
        <w:t>1. Quy hoạch các hình thức quảng cáo: Quy hoạch tuyên truyền cổ động chính trị; Quy hoạch quảng cáo thương mại; Quy hoạch quảng cáo rao vặt và  biển  hiệu  (cơ quan nhà nước, các cơ sở sản xuất, kinh doanh...).</w:t>
      </w:r>
    </w:p>
    <w:p>
      <w:r>
        <w:t>2. Định hướng vị trí lắp đặt các phương tiện quảng cáo  (bảng quảng cáo, màn hình chuyên quảng cáo, băng rôn...).</w:t>
      </w:r>
    </w:p>
    <w:p>
      <w:r>
        <w:t>III. CÁC GIẢI PHÁP THỰC HIỆN</w:t>
      </w:r>
    </w:p>
    <w:p>
      <w:r>
        <w:t>1. Thực hiện công bố công khai quy hoạch theo quy định, tổ chức tuyên truyền sâu rộng trong cộng đồng.</w:t>
      </w:r>
    </w:p>
    <w:p>
      <w:r>
        <w:t>2. Tăng cường vận động xã hội hóa. Bố trí hợp lý nguồn vốn và cơ chế huy động vốn và quỹ đất.</w:t>
      </w:r>
    </w:p>
    <w:p>
      <w:r>
        <w:t>3. Tăng cường kiểm tra, xử lý vi phạm trên lĩnh vực quảng cáo.</w:t>
      </w:r>
    </w:p>
    <w:p>
      <w:r>
        <w:t>4. Đào tạo, bồi dưỡng, nâng cao năng lực, trình độ đội ngũ cán bộ làm công tác tham  mưu ; tăng cường hiệu quả công tác quản lý nhà nước về tuyên truyền, quảng cáo.</w:t>
      </w:r>
    </w:p>
    <w:p>
      <w:r>
        <w:t>5. Thực hiện  cơ  chế phối kết hợp chặt chẽ giữa các Sở, Ban, Ngành, địa phương liên quan trong quản lý hoạt động tuyên truyền, quảng cáo. Tăng cường việc tham quan, học tập mô hình, kinh nghiệm của các địa phương trong cả nước trong quản lý nhà nước về lĩnh vực tuyên truyền, quảng cáo.</w:t>
      </w:r>
    </w:p>
    <w:p>
      <w:r>
        <w:t>(Có Quy  hoạch  quảng cáo ngoài trời trên địa bàn tỉnh Bạc Liêu đến năm 2025 và  tầm nhìn đến  năm 2030 chi tiết kèm theo)</w:t>
      </w:r>
    </w:p>
    <w:p>
      <w:r>
        <w:t>Điều 2. Tổ chức thực hiện Quy hoạch</w:t>
      </w:r>
    </w:p>
    <w:p>
      <w:r>
        <w:t>1. S ở  Vă n Hóa , Thể thao và Du lịch</w:t>
      </w:r>
    </w:p>
    <w:p>
      <w:r>
        <w:t>Chủ trì phối hợp UBND cấp huyện, cấp xã và các đơn vị chức năng có liên quan thực hiện công khai Quy hoạch quảng cáo ngoài trời theo quy định.</w:t>
      </w:r>
    </w:p>
    <w:p>
      <w:r>
        <w:t>Giúp UBND tỉnh trực tiếp quản lý, theo dõi thực hiện quy hoạch quảng cáo; có trách nhiệm phối hợp với các Sở, Ban, Ngành và UBND các huyện, thị xã, thành phố công khai quy hoạch tới các tổ chức, cá nhân thực hiện quảng cáo; tổ chức hướng dẫn các tổ chức, cá nhân thực hiện quảng cáo đúng theo Quy hoạch và đúng theo quy định của pháp luật.</w:t>
      </w:r>
    </w:p>
    <w:p>
      <w:r>
        <w:t>Căn cứ vào quy hoạch đã được phê duyệt hướng dẫn, tổ chức giám sát, kiểm tra việc thực hiện quy hoạch và tổng hợp báo cáo kết quả quy hoạch theo lộ trình về UBND tỉnh; là đầu mối tiếp nhận kế hoạch đăng ký sử dụng đất hàng năm của các đơn vị thực hiện quảng cáo đ ể  thông báo cho  Ủy  ban nhân dân cấp huyện và ngành chức năng cấp hoặc cho thuê đất theo quy định của pháp luật.</w:t>
      </w:r>
    </w:p>
    <w:p>
      <w:r>
        <w:t>Chủ động phối hợp với các Sở, Ngành cấp  tỉnh , Ủy ban nhân dân cấp huyện để xây dựng các chế đ ộ , chính sách cho phát triển quảng cáo; chính sách xã hội hóa về quảng cáo, thông qua Sở Kế hoạch và Đầu tư, Sở Tài chính trình Ủy ban nhân dân tỉnh phê duyệt.</w:t>
      </w:r>
    </w:p>
    <w:p>
      <w:r>
        <w:t>2. Các  Sở , Ban, Ngành có chức năng liên quan</w:t>
      </w:r>
    </w:p>
    <w:p>
      <w:r>
        <w:t>Căn cứ chức năng, nhiệm vụ  được  phân công, phối hợp Sở Văn hóa,  Thể  thao và Du lịch triển khai thực hiện Quy hoạch quảng cáo ngoài trời trên địa bàn tỉnh đến năm 2025 và tầm nhìn đến năm 2030 đạt hiệu quả.</w:t>
      </w:r>
    </w:p>
    <w:p>
      <w:r>
        <w:t>3. UBND  huyện , th ị  xã, thành phố</w:t>
      </w:r>
    </w:p>
    <w:p>
      <w:r>
        <w:t>Phối hợp với Sở Văn hóa, Thể thao và Du lịch, các cơ quan có liên quan tiến hành hướng dẫn thực hiện quy hoạch quảng cáo đã được phê duyệt và thực hiện quy định của pháp luật về hoạt động quảng cáo tại địa phương.</w:t>
      </w:r>
    </w:p>
    <w:p>
      <w:r>
        <w:t>Điều 3.  Chánh Văn phòng UBND tỉnh, Giám đốc Sở Văn hóa, Thể thao và Du lịch; Chủ tịch UBND các huyện, thị xã, thành phố; Giám đốc, Thủ trưởng các Sở, Ban, Ngành, cơ quan, đơn vị và các tổ chức, cá nhân có liên quan chịu trách nhiệm thi hành Quyết định này.</w:t>
      </w:r>
    </w:p>
    <w:p>
      <w:r>
        <w:t>Quyết định có hiệu lực kể từ ngày ký./.</w:t>
      </w:r>
    </w:p>
    <w:p>
      <w:r>
        <w:t>Nơi nhận:</w:t>
      </w:r>
    </w:p>
    <w:p>
      <w:r>
        <w:t>- Bộ VHTTDL  (để báo  cáo )</w:t>
      </w:r>
    </w:p>
    <w:p>
      <w:r>
        <w:t>-  Thường  trực Tỉnh ủy, HĐND tỉnh  (để báo c áo);</w:t>
      </w:r>
    </w:p>
    <w:p>
      <w:r>
        <w:t>- CT, các PCT UBND tỉnh;</w:t>
      </w:r>
    </w:p>
    <w:p>
      <w:r>
        <w:t>- Như Điều 3;</w:t>
      </w:r>
    </w:p>
    <w:p>
      <w:r>
        <w:t>- Các PCVP UBND tỉnh;</w:t>
      </w:r>
    </w:p>
    <w:p>
      <w:r>
        <w:t>- Cổng TTĐT tỉnh;</w:t>
      </w:r>
    </w:p>
    <w:p>
      <w:r>
        <w:t>- Lưu: VT (Q - 28) .</w:t>
      </w:r>
    </w:p>
    <w:p>
      <w:r>
        <w:t>TM. ỦY BAN NHÂN DÂN</w:t>
      </w:r>
    </w:p>
    <w:p>
      <w:r>
        <w:t>KT. CHỦ TỊCH</w:t>
      </w:r>
    </w:p>
    <w:p>
      <w:r>
        <w:t>PHÓ CHỦ TỊCH</w:t>
      </w:r>
    </w:p>
    <w:p>
      <w:r>
        <w:t>Phan Thanh Duy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