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3657/QĐ-UBND năm 2023 phê duyệt mức lãi suất cho vay tối thiểu của quỹ đầu tư phát triển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3657/QĐ-UBND</w:t>
      </w:r>
    </w:p>
    <w:p>
      <w:r>
        <w:t>Hà Nội, ngày 18 tháng 7 năm 2023</w:t>
      </w:r>
    </w:p>
    <w:p>
      <w:r>
        <w:t>QUYẾT ĐỊNH</w:t>
      </w:r>
    </w:p>
    <w:p>
      <w:r>
        <w:t>VỀ VIỆC PHÊ DUYỆT MỨC LÃI SUẤT CHO VAY TỐI THIỂU CỦA QUỸ ĐẦU TƯ PHÁT TRIỂN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147/2020/NĐ-CP ngày 18 tháng 12 năm 2020 của Chính phủ Quy định về tổ chức và hoạt động của Quỹ Đầu tư phát triển địa phương;</w:t>
      </w:r>
    </w:p>
    <w:p>
      <w:r>
        <w:t>Căn cứ Thông tư số 86/2021/TT-BTC ngày 06 tháng 10 năm 2021 của Bộ Tài chính hướng dẫn thi hành một số điều của Nghị định số 147/2020/NĐ-CP ngày 18 tháng 12 năm 2020 của Chính phủ quy định về tổ chức và hoạt động của Quỹ đầu tư phát triển địa phương;</w:t>
      </w:r>
    </w:p>
    <w:p>
      <w:r>
        <w:t>Căn cứ Quyết định số 418/QĐ-UBND ngày 21 tháng 1 năm 2017 của UBND thành phố Hà Nội về việc tổ chức lại Quỹ Đầu tư phát triển thành phố Hà Nội trên cơ sở hợp nhất Quỹ Đầu tư phát triển thành phố Hà Nội, Quỹ Phát triển đất thành phố Hà Nội, Quỹ Bảo vệ môi trường trực thuộc Sở Tài nguyên và Môi trường;</w:t>
      </w:r>
    </w:p>
    <w:p>
      <w:r>
        <w:t>Căn cứ Quyết định số 8422/QĐ-UBND ngày 04 tháng 12 năm 2017 của UBND thành phố Hà Nội về việc quy định vị trí, chức năng, nhiệm vụ, và cơ cấu tổ chức của Quỹ Đầu tư phát triển thành phố Hà Nội;</w:t>
      </w:r>
    </w:p>
    <w:p>
      <w:r>
        <w:t>Căn cứ Quyết định số 08/2023/QĐ-UBND ngày 25 tháng 5 năm 2023 của UBND thành phố Hà Nội về việc phê duyệt Điều lệ tổ chức và hoạt động của Quỹ Đầu tư phát triển thành phố Hà Nội;</w:t>
      </w:r>
    </w:p>
    <w:p>
      <w:r>
        <w:t>Căn cứ Thông báo số 262/TB-UBND ngày 28/3/2023 về Kết luận của Ủy ban nhân dân Thành phố về đề xuất phê duyệt mức lãi suất cho vay tối thiểu tại Quỹ Đầu tư phát triển Thành phố;</w:t>
      </w:r>
    </w:p>
    <w:p>
      <w:r>
        <w:t>Theo đề nghị của Hội đồng quản lý Quỹ Đầu tư phát triển thành phố Hà Nội tại Tờ trình số 20/TTr-HĐQL ngày 14 tháng 6 năm 2023 và Văn bản số 4022/STC-QLNS ngày 11 tháng 7 năm 2023 của Sở Tài chính về việc phê duyệt mức lãi suất cho vay tối thiểu của Quỹ Đầu tư phát triển Thành phố,</w:t>
      </w:r>
    </w:p>
    <w:p>
      <w:r>
        <w:t>QUYẾT ĐỊNH:</w:t>
      </w:r>
    </w:p>
    <w:p>
      <w:r>
        <w:t>Điều 1.  Phê duyệt mức lãi suất cho vay tối thiểu của Quỹ Đầu tư phát triển thành phố Hà Nội là  4,98%/năm .</w:t>
      </w:r>
    </w:p>
    <w:p>
      <w:r>
        <w:t>Điều 2.  Tổng Giám đốc Quỹ Đầu tư phát triển Thành phố có trách nhiệm: Quyết định cho vay hoặc báo cáo Hội đồng quản lý Quỹ, UBND Thành phố quyết định cho vay theo thẩm quyền được quy định trong Điều lệ tổ chức và hoạt động của Quỹ Đầu tư phát triển thành phố Hà Nội; theo dõi tình hình sử dụng vốn vay, thu hồi tiền gốc và lãi vay đối với các đơn vị vay vốn theo đúng quy định hiện hành.</w:t>
      </w:r>
    </w:p>
    <w:p>
      <w:r>
        <w:t>Điều 3.  Trong quá trình thực hiện, Quỹ Đầu tư phát triển thành phố Hà Nội có trách nhiệm báo cáo và trình UBND Thành phố điều chỉnh mức lãi suất cho vay tối thiểu phù hợp với thực tế.</w:t>
      </w:r>
    </w:p>
    <w:p>
      <w:r>
        <w:t>Điều 4.  Quyết định này có hiệu lực thi hành kể từ ngày ký và thay thế Quyết định số 3075/QĐ-UBND ngày 10 tháng 7 năm 2020 của UBND Thành phố Hà Nội về việc phê duyệt mức lãi suất cho vay tối thiểu năm 2020 của Quỹ Đầu tư phát triển thành phố Hà Nội.</w:t>
      </w:r>
    </w:p>
    <w:p>
      <w:r>
        <w:t>Đối với các hợp đồng tín dụng đã ký trước ngày Quyết định này có hiệu lực, các bên liên quan tiếp tục thực hiện mức lãi suất theo hợp đồng tín dụng đã ký kết.</w:t>
      </w:r>
    </w:p>
    <w:p>
      <w:r>
        <w:t>Điều 5.  Chánh Văn phòng UBND Thành phố; Hội đồng quản lý; Trưởng Ban Kiểm soát; Tổng Giám đốc Quỹ Đầu tư phát triển thành phố Hà Nội chịu trách nhiệm thi hành Quyết định này./.</w:t>
      </w:r>
    </w:p>
    <w:p>
      <w:r>
        <w:t>Nơi nhận:</w:t>
      </w:r>
    </w:p>
    <w:p>
      <w:r>
        <w:t>- Như Điều 5;</w:t>
      </w:r>
    </w:p>
    <w:p>
      <w:r>
        <w:t>- Bộ Tài chính;</w:t>
      </w:r>
    </w:p>
    <w:p>
      <w:r>
        <w:t>- Chủ tịch UBND Thành phố (để báo cáo);</w:t>
      </w:r>
    </w:p>
    <w:p>
      <w:r>
        <w:t>- Giám đốc các Sở: TC, KH&amp;ĐT, TN&amp;MT;</w:t>
      </w:r>
    </w:p>
    <w:p>
      <w:r>
        <w:t>- BKS Quỹ ĐTPT;</w:t>
      </w:r>
    </w:p>
    <w:p>
      <w:r>
        <w:t>- VPUB: CVP, PCVP Đ.Q.Hùng , KTTH;</w:t>
      </w:r>
    </w:p>
    <w:p>
      <w:r>
        <w:t>- Lưu: VT, KTTH Thái.</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