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361/QĐ-UBND năm 2025 phê duyệt Quy trình nội bộ giải quyết thủ tục hành chính không liên thông cấp tỉnh trong lĩnh vực Hoạt động xây dựng thuộc phạm vi trách nhiệm thực hiện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361/QĐ-UBND</w:t>
      </w:r>
    </w:p>
    <w:p>
      <w:r>
        <w:t>Bình Định, ngày 24 tháng 01 năm 2025</w:t>
      </w:r>
    </w:p>
    <w:p>
      <w:r>
        <w:t>QUYẾT ĐỊNH</w:t>
      </w:r>
    </w:p>
    <w:p>
      <w:r>
        <w:t>PHÊ DUYỆT QUY TRÌNH NỘI BỘ GIẢI QUYẾT THỦ TỤC HÀNH CHÍNH KHÔNG LIÊN THÔNG CẤP TỈNH TRONG LĨNH VỰC HOẠT ĐỘNG XÂY DỰNG THUỘC PHẠM VI TRÁCH NHIỆM THỰC HIỆN CỦA SỞ CÔNG THƯƠNG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Công Thương tại Tờ trình số 11/TTr-SCT ngày 23 tháng 01 năm 2025.</w:t>
      </w:r>
    </w:p>
    <w:p>
      <w:r>
        <w:t>QUYẾT ĐỊNH:</w:t>
      </w:r>
    </w:p>
    <w:p>
      <w:r>
        <w:t>Điều 1.  Phê duyệt kèm theo Quyết định này quy trình nội bộ giải quyết 02 thủ tục hành chính không liên thông cấp tỉnh trong lĩnh vực Hoạt động xây dựng thuộc phạm vi trách nhiệm thực hiện của Sở Công Thương.</w:t>
      </w:r>
    </w:p>
    <w:p>
      <w:r>
        <w:t>Điều 2.  Giao Văn phòng Ủy ban nhân dân tỉnh chủ trì, phối hợp Sở Công Thương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Công Thương,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Công Thương;</w:t>
      </w:r>
    </w:p>
    <w:p>
      <w:r>
        <w:t>- CT, các PCT UBND tỉnh;</w:t>
      </w:r>
    </w:p>
    <w:p>
      <w:r>
        <w:t>- LĐVP UBND tỉnh;</w:t>
      </w:r>
    </w:p>
    <w:p>
      <w:r>
        <w:t>- VNPT Bình Định;</w:t>
      </w:r>
    </w:p>
    <w:p>
      <w:r>
        <w:t>- Trung tâm Tin học - Công báo;</w:t>
      </w:r>
    </w:p>
    <w:p>
      <w:r>
        <w:t>- Lưu: VT, K6, KSTT (C) .</w:t>
      </w:r>
    </w:p>
    <w:p>
      <w:r>
        <w:t>KT. CHỦ TỊCH</w:t>
      </w:r>
    </w:p>
    <w:p>
      <w:r>
        <w:t>PHÓ CHỦ TỊCH</w:t>
      </w:r>
    </w:p>
    <w:p>
      <w:r>
        <w:t>Lâm Hải Giang</w:t>
      </w:r>
    </w:p>
    <w:p>
      <w:r>
        <w:t>QUY TRÌNH NỘI BỘ</w:t>
      </w:r>
    </w:p>
    <w:p>
      <w:r>
        <w:t>GIẢI QUYẾT 02 THỦ TỤC HÀNH CHÍNH KHÔNG LIÊN THÔNG TRONG LĨNH VỰC HOẠT ĐỘNG XÂY DỰNG THUỘC PHẠM VI TRÁCH NHIỆM THỰC HIỆN CỦA SỞ CÔNG THƯƠNG</w:t>
      </w:r>
    </w:p>
    <w:p>
      <w:r>
        <w:t>(Ban hành kèm theo Quyết định số: 361/QĐ-UBND ngày 24/01/2025 của Chủ tịch UBND tỉnh)</w:t>
      </w:r>
    </w:p>
    <w:p>
      <w:r>
        <w:t>STT</w:t>
      </w:r>
    </w:p>
    <w:p>
      <w:r>
        <w:t>(1)</w:t>
      </w:r>
    </w:p>
    <w:p>
      <w:r>
        <w:t>Tên thủ tục hành chính</w:t>
      </w:r>
    </w:p>
    <w:p>
      <w:r>
        <w:t>(2)</w:t>
      </w:r>
    </w:p>
    <w:p>
      <w:r>
        <w:t>Thời gian giải quyết</w:t>
      </w:r>
    </w:p>
    <w:p>
      <w:r>
        <w:t>(3) Trình tự các bước thực hiện (ngày làm việc)</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Sở</w:t>
      </w:r>
    </w:p>
    <w:p>
      <w:r>
        <w:t>(Bước 3: Ký duyệt)</w:t>
      </w:r>
    </w:p>
    <w:p>
      <w:r>
        <w:t>(3D)</w:t>
      </w:r>
    </w:p>
    <w:p>
      <w:r>
        <w:t>Bộ phận chuyên môn</w:t>
      </w:r>
    </w:p>
    <w:p>
      <w:r>
        <w:t>(Bước 4: Vào sổ trả kết quả cho Trung tâm Phục vụ hành chính công tỉnh)</w:t>
      </w:r>
    </w:p>
    <w:p>
      <w:r>
        <w:t>1</w:t>
      </w:r>
    </w:p>
    <w:p>
      <w:r>
        <w:t>Thẩm định Báo cáo nghiên cứu khả thi đầu tư xây dựng/ Báo cáo nghiên cứu khả thi đầu tư xây dựng điều chỉnh</w:t>
      </w:r>
    </w:p>
    <w:p>
      <w:r>
        <w:t>(1.013239.H08)</w:t>
      </w:r>
    </w:p>
    <w:p>
      <w:r>
        <w:t>Đối với dự án nhóm A: không quá 35 ngày kể từ ngày nhận đủ hồ sơ hợp lệ</w:t>
      </w:r>
    </w:p>
    <w:p>
      <w:r>
        <w:t>0,5 ngày</w:t>
      </w:r>
    </w:p>
    <w:p>
      <w:r>
        <w:t>Phòng chuyên môn thuộc Sở Công Thương: 33 ngày, cụ thể:</w:t>
      </w:r>
    </w:p>
    <w:p>
      <w:r>
        <w:t>1. Lãnh đạo phòng chuyên môn phân công thụ lý: 0,5 ngày;</w:t>
      </w:r>
    </w:p>
    <w:p>
      <w:r>
        <w:t>2. Chuyên viên giải quyết: 31,5 ngày;</w:t>
      </w:r>
    </w:p>
    <w:p>
      <w:r>
        <w:t>3. Lãnh đạo phòng chuyên môn thông qua kết quả: 01 ngày.</w:t>
      </w:r>
    </w:p>
    <w:p>
      <w:r>
        <w:t>01 ngày</w:t>
      </w:r>
    </w:p>
    <w:p>
      <w:r>
        <w:t>0,5 ngày</w:t>
      </w:r>
    </w:p>
    <w:p>
      <w:r>
        <w:t>Quyết định số 84/QĐ-UBND ngày 10/01/2025</w:t>
      </w:r>
    </w:p>
    <w:p>
      <w:r>
        <w:t>Đối với dự án nhóm B: không quá 20 ngày kể từ ngày nhận đủ hồ sơ hợp lệ</w:t>
      </w:r>
    </w:p>
    <w:p>
      <w:r>
        <w:t>0,5 ngày</w:t>
      </w:r>
    </w:p>
    <w:p>
      <w:r>
        <w:t>Phòng chuyên môn thuộc Sở Công Thương: 18 ngày, cụ thể:</w:t>
      </w:r>
    </w:p>
    <w:p>
      <w:r>
        <w:t>1. Lãnh đạo phòng chuyên môn phân công thụ lý: 0,5 ngày;</w:t>
      </w:r>
    </w:p>
    <w:p>
      <w:r>
        <w:t>2. Chuyên viên giải quyết: 16,5 ngày;</w:t>
      </w:r>
    </w:p>
    <w:p>
      <w:r>
        <w:t>3. Lãnh đạo phòng chuyên môn thông qua kết quả: 01 ngày.</w:t>
      </w:r>
    </w:p>
    <w:p>
      <w:r>
        <w:t>01 ngày</w:t>
      </w:r>
    </w:p>
    <w:p>
      <w:r>
        <w:t>0,5 ngày</w:t>
      </w:r>
    </w:p>
    <w:p>
      <w:r>
        <w:t>Đối với dự án nhóm C: không quá 15 ngày kể từ ngày nhận đủ hồ sơ hợp lệ</w:t>
      </w:r>
    </w:p>
    <w:p>
      <w:r>
        <w:t>0,5 ngày</w:t>
      </w:r>
    </w:p>
    <w:p>
      <w:r>
        <w:t>Phòng chuyên môn thuộc Sở Công Thương: 13 ngày, cụ thể:</w:t>
      </w:r>
    </w:p>
    <w:p>
      <w:r>
        <w:t>1. Lãnh đạo phòng chuyên môn phân công thụ lý: 0,5 ngày;</w:t>
      </w:r>
    </w:p>
    <w:p>
      <w:r>
        <w:t>2. Chuyên viên giải quyết: 11,5 ngày;</w:t>
      </w:r>
    </w:p>
    <w:p>
      <w:r>
        <w:t>3. Lãnh đạo phòng chuyên môn thông qua kết quả: 01 ngày.</w:t>
      </w:r>
    </w:p>
    <w:p>
      <w:r>
        <w:t>01 ngày</w:t>
      </w:r>
    </w:p>
    <w:p>
      <w:r>
        <w:t>0,5 ngày</w:t>
      </w:r>
    </w:p>
    <w:p>
      <w:r>
        <w:t>2</w:t>
      </w:r>
    </w:p>
    <w:p>
      <w:r>
        <w:t>Thẩm định thiết kế xây dựng triển khai sau thiết kế cơ sở/ thiết kế xây dựng triển khai sau thiết kế cơ sở điều chỉnh</w:t>
      </w:r>
    </w:p>
    <w:p>
      <w:r>
        <w:t>(1.013234.H08)</w:t>
      </w:r>
    </w:p>
    <w:p>
      <w:r>
        <w:t>Không quá 40 ngày kể từ ngày nhận đủ hồ sơ hợp lệ đối với công trình cấp I</w:t>
      </w:r>
    </w:p>
    <w:p>
      <w:r>
        <w:t>0,5 ngày</w:t>
      </w:r>
    </w:p>
    <w:p>
      <w:r>
        <w:t>Phòng chuyên môn thuộc Sở Công Thương: 38 ngày, cụ thể:</w:t>
      </w:r>
    </w:p>
    <w:p>
      <w:r>
        <w:t>1. Lãnh đạo phòng chuyên môn phân công thụ lý: 0,5 ngày;</w:t>
      </w:r>
    </w:p>
    <w:p>
      <w:r>
        <w:t>2. Chuyên viên giải quyết: 36,5 ngày;</w:t>
      </w:r>
    </w:p>
    <w:p>
      <w:r>
        <w:t>3. Lãnh đạo phòng chuyên môn thông qua kết quả: 01 ngày.</w:t>
      </w:r>
    </w:p>
    <w:p>
      <w:r>
        <w:t>01 ngày</w:t>
      </w:r>
    </w:p>
    <w:p>
      <w:r>
        <w:t>0,5 ngày</w:t>
      </w:r>
    </w:p>
    <w:p>
      <w:r>
        <w:t>Quyết định số 84/QĐ-UBND ngày 10/01/2025</w:t>
      </w:r>
    </w:p>
    <w:p>
      <w:r>
        <w:t>Không quá 26 ngày kể từ ngày nhận đủ hồ sơ hợp lệ đối với công trình cấp II</w:t>
      </w:r>
    </w:p>
    <w:p>
      <w:r>
        <w:t>0,5 ngày</w:t>
      </w:r>
    </w:p>
    <w:p>
      <w:r>
        <w:t>Phòng chuyên môn thuộc Sở Công Thương: 24 ngày, cụ thể:</w:t>
      </w:r>
    </w:p>
    <w:p>
      <w:r>
        <w:t>1. Lãnh đạo phòng chuyên môn phân công thụ lý: 0,5 ngày;</w:t>
      </w:r>
    </w:p>
    <w:p>
      <w:r>
        <w:t>2. Chuyên viên giải quyết: 22,5 ngày;</w:t>
      </w:r>
    </w:p>
    <w:p>
      <w:r>
        <w:t>3. Lãnh đạo phòng chuyên môn thông qua kết quả: 01 ngày.</w:t>
      </w:r>
    </w:p>
    <w:p>
      <w:r>
        <w:t>01 ngày</w:t>
      </w:r>
    </w:p>
    <w:p>
      <w:r>
        <w:t>0,5 ngày</w:t>
      </w:r>
    </w:p>
    <w:p>
      <w:r>
        <w:t>Không quá 24 ngày kể từ ngày nhận đủ hồ sơ hợp lệ đối với công trình cấp III</w:t>
      </w:r>
    </w:p>
    <w:p>
      <w:r>
        <w:t>0,5 ngày</w:t>
      </w:r>
    </w:p>
    <w:p>
      <w:r>
        <w:t>Phòng chuyên môn thuộc Sở Công Thương: 22 ngày, cụ thể:</w:t>
      </w:r>
    </w:p>
    <w:p>
      <w:r>
        <w:t>1. Lãnh đạo phòng chuyên môn phân công thụ lý: 0,5 ngày;</w:t>
      </w:r>
    </w:p>
    <w:p>
      <w:r>
        <w:t>2. Chuyên viên giải quyết: 20,5 ngày;</w:t>
      </w:r>
    </w:p>
    <w:p>
      <w:r>
        <w:t>3. Lãnh đạo phòng chuyên môn thông qua kết quả: 01 ngày.</w:t>
      </w:r>
    </w:p>
    <w:p>
      <w:r>
        <w:t>01 ngày</w:t>
      </w:r>
    </w:p>
    <w:p>
      <w:r>
        <w:t>0,5 ngày</w:t>
      </w:r>
    </w:p>
    <w:p>
      <w:r>
        <w:t>Không quá 16 ngày kể từ ngày nhận đủ hồ sơ hợp lệ đối với công trình còn lại</w:t>
      </w:r>
    </w:p>
    <w:p>
      <w:r>
        <w:t>0,5 ngày</w:t>
      </w:r>
    </w:p>
    <w:p>
      <w:r>
        <w:t>Phòng chuyên môn thuộc Sở Công Thương: 14 ngày, cụ thể:</w:t>
      </w:r>
    </w:p>
    <w:p>
      <w:r>
        <w:t>1. Lãnh đạo phòng chuyên môn phân công thụ lý: 0,5 ngày;</w:t>
      </w:r>
    </w:p>
    <w:p>
      <w:r>
        <w:t>2. Chuyên viên giải quyết: 12,5 ngày;</w:t>
      </w:r>
    </w:p>
    <w:p>
      <w:r>
        <w:t>3. Lãnh đạo phòng chuyên môn thông qua kết quả: 01 ngày.</w:t>
      </w:r>
    </w:p>
    <w:p>
      <w:r>
        <w:t>01 ngày</w:t>
      </w:r>
    </w:p>
    <w:p>
      <w:r>
        <w:t>0,5 ngày</w:t>
      </w:r>
    </w:p>
    <w:p>
      <w:r>
        <w:t>Tổng cộng: 02 TTHC</w:t>
      </w:r>
    </w:p>
    <w:p>
      <w:r>
        <w:t>Trong đó: Đối với 02 thủ tục hành chính nêu trên, tùy theo trường hợp loại công trình, hồ sơ thủ tục hành chính được chuyển đến phòng chuyên môn thuộc Sở Công Thương tương ứng để tham mưu giải quyết, cụ thể như sau:</w:t>
      </w:r>
    </w:p>
    <w:p>
      <w:r>
        <w:t>- Trường hợp Công trình Năng lượng  (đối với công trình nhiệt điện, điện hạt nhân, thủy điện, điện thủy triều, điện rác, điện sinh khối, điện khí biogas, đường dây và trạm biến áp, trạm cấp/sạc điện, pin điện; công trình năng lượng khác) : Phòng chuyên môn tham mưu giải quyết là Phòng Quản lý Năng lượng.</w:t>
      </w:r>
    </w:p>
    <w:p>
      <w:r>
        <w:t>- Trường hợp Công trình Khai thác mỏ và chế biến khoáng sản; Công trình Dầu khí; Công trình Hóa chất; Công trình Luyện kim và cơ khí chế tạo; Công trình Năng lượng  (đối với công trình cửa hàng bán lẻ xăng, dầu, khí hóa lỏng) ; Công trình khác phục vụ mục đích sản xuất công nghiệp: Phòng chuyên môn tham mưu giải quyết là Phòng Kỹ thuật an toàn -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