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360/QĐ-CTN năm 2023 về cho trở lại quốc tịch Việt Nam đối với Bà Pan, Shih Yen-Erh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360/QĐ-CTN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25/04/2023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25/04/2023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360/QĐ-CTN</w:t>
      </w:r>
    </w:p>
    <w:p>
      <w:r>
        <w:t>Hà Nội, ngày 25 tháng 4 năm 2023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67/TTr-CP ngày 10/3/2023.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Pan, Shih Yen-Erh, sinh ngày 02/02/1981 tại tỉnh Long An</w:t>
      </w:r>
    </w:p>
    <w:p>
      <w:r>
        <w:t>Có tên gọi Việt Nam là: Phan Thị Yến Nhi</w:t>
      </w:r>
    </w:p>
    <w:p>
      <w:r>
        <w:t>Hiện cư trú tại: ấp Bình Hòa 2, xã Hiệp Hòa, huyện Đức Hòa, tỉnh Long An.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