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định phân cấp quản lý, bảo vệ và phát huy giá trị di tích lịch sử - văn hóa, danh lam thắng cảnh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36/2024/QĐ-UBND</w:t>
      </w:r>
    </w:p>
    <w:p>
      <w:r>
        <w:t>Cao Bằng, ngày 24 tháng 9 năm 2024</w:t>
      </w:r>
    </w:p>
    <w:p>
      <w:r>
        <w:t>QUYẾT ĐỊNH</w:t>
      </w:r>
    </w:p>
    <w:p>
      <w:r>
        <w:t>BAN HÀNH QUY ĐỊNH PHÂN CẤP QUẢN LÝ, BẢO VỆ VÀ PHÁT HUY GIÁ TRỊ DI TÍCH LỊCH SỬ - VĂN HÓA, DANH LAM THẮNG CẢNH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Tín ngưỡng, tôn giáo ngày 18 tháng 11 năm 2016;</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Nghị định số 61/2016/NĐ-CP ngày 01 tháng 7 năm 2016 của Chính phủ Quy định điều kiện kinh doanh giám định cổ vật và hành nghề bảo quản, tu bổ, phục hồi di tích lịch sử - văn hóa, danh lam thắng cảnh; Nghị định số 142/2018/NĐ- CP ngày 09 tháng 10 năm 2018 của Chính phủ Sửa đổi một số quy định về điều kiện đầu tư kinh doanh thuộc phạm vi quản lý nhà nước của Bộ Văn hóa, Thể thao và Du lịch; Nghị định số 31/2024/NĐ-CP ngày 15 tháng 3 năm 2024 của Chính phủ Sửa đổi, bổ sung một số điều của Nghị định số 01/2012/NĐ-CP, Nghị định số 61/2016/NĐ-CP và Nghị định số 36/2019/NĐ-CP;</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15/2021/NĐ-CP ngày 03 tháng 3 năm 2021 của Chính phủ Hướng dẫn một số nội dung về quản lý dự án đầu tư xây dựng;</w:t>
      </w:r>
    </w:p>
    <w:p>
      <w:r>
        <w:t>Căn cứ Thông tư số 09/2011/TT-BVHTTDL ngày 14 tháng 7 năm 2011 của Bộ trưởng Bộ Văn hoá, Thể thao và Du lịch quy định về nội dung hồ sơ khoa học để xếp hạng di tích lịch sử - văn hoá và danh lam thắng cảnh; Thông tư số 18/2022/TT-BVHTTDL ngày 28 tháng 12 năm 2022 của Bộ Văn hóa, Thể thao và Du lịch sửa đổi, bổ sung một số điều của Thông tư số 09/2011/TT-BVHTTDL ngày 14 tháng 7 năm 2011 của Bộ Văn hóa, Thể thao và Du lịch về nội dung hồ sơ khoa học để xếp hạng di tích lịch sử - văn hóa và danh lam thắng cảnh;</w:t>
      </w:r>
    </w:p>
    <w:p>
      <w:r>
        <w:t>Căn cứ Thông tư số 15/2019/TT-BVHTTDL ngày 31 tháng 12 năm 2019 của Bộ trưởng Bộ Văn hóa, Thể thao và Du lịch quy định chi tiết một số quy định về bảo quản, tu bổ, phục hồi di tích;</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101/TTr-SVHTTDL ngày 14 tháng 6 năm 2024.</w:t>
      </w:r>
    </w:p>
    <w:p>
      <w:r>
        <w:t>QUYẾT ĐỊNH:</w:t>
      </w:r>
    </w:p>
    <w:p>
      <w:r>
        <w:t>Điều 1.  Ban hành kèm theo Quyết định này Quy định phân cấp quản lý, bảo vệ và phát huy giá trị di tích lịch sử - văn hoá, danh lam thắng cảnh trên địa bàn tỉnh Cao Bằng.</w:t>
      </w:r>
    </w:p>
    <w:p>
      <w:r>
        <w:t>Điều 2.  Quyết định này có hiệu lực thi hành kể từ ngày 04 tháng 10 năm 2024 và thay thế các Quyết định:</w:t>
      </w:r>
    </w:p>
    <w:p>
      <w:r>
        <w:t>1. Quyết định số 2795/2008/QĐ-UBND ngày 08 tháng 12 năm 2008 của Ủy ban nhân dân tỉnh Cao Bằng ban hành Quy định phân cấp quản lý di tích lịch sử - văn hoá và danh lam thắng cảnh trên địa bàn tỉnh Cao Bằng.</w:t>
      </w:r>
    </w:p>
    <w:p>
      <w:r>
        <w:t>2. Quyết định số 34/2016/QĐ-UBND ngày 20 tháng 12 năm 2016 của Ủy ban nhân dân tỉnh Cao Bằng ban hành Quy chế quản lý, bảo vệ và phát huy giá trị di tích lịch sử - văn hoá và danh lam thắng cảnh trên địa bàn tỉnh Cao Bằng.</w:t>
      </w:r>
    </w:p>
    <w:p>
      <w:r>
        <w:t>Điều 3.  Chánh Văn phòng Ủy ban nhân dân tỉnh, Giám đốc Sở Văn hóa, Thể thao và Du lịch, Thủ trưởng các sở, ban, ngành, đoàn thể tỉnh,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Văn hóa, Thể thao và Du lịch;</w:t>
      </w:r>
    </w:p>
    <w:p>
      <w:r>
        <w:t>- Vụ Pháp chế, Bộ VHTT&amp;DL;</w:t>
      </w:r>
    </w:p>
    <w:p>
      <w:r>
        <w:t>- Cục Kiểm tra văn bản QPPL, Bộ Tư pháp;</w:t>
      </w:r>
    </w:p>
    <w:p>
      <w:r>
        <w:t>- Thường trực Tỉnh ủy;</w:t>
      </w:r>
    </w:p>
    <w:p>
      <w:r>
        <w:t>- Thường trực HĐND tỉnh;</w:t>
      </w:r>
    </w:p>
    <w:p>
      <w:r>
        <w:t>- Chủ tịch, các PCT, các UV UBND tỉnh;</w:t>
      </w:r>
    </w:p>
    <w:p>
      <w:r>
        <w:t>- Ủy ban MTTQ Việt Nam tỉnh;</w:t>
      </w:r>
    </w:p>
    <w:p>
      <w:r>
        <w:t>- Các sở, ban, ngành, đoàn thể tỉnh;</w:t>
      </w:r>
    </w:p>
    <w:p>
      <w:r>
        <w:t>- UBND các huyện, thành phố;</w:t>
      </w:r>
    </w:p>
    <w:p>
      <w:r>
        <w:t>- VP UBND tỉnh: PCVP, VX, TTTT;</w:t>
      </w:r>
    </w:p>
    <w:p>
      <w:r>
        <w:t>- Lưu: VT, VX (H).</w:t>
      </w:r>
    </w:p>
    <w:p>
      <w:r>
        <w:t>TM. ỦY BAN NHÂN DÂN</w:t>
      </w:r>
    </w:p>
    <w:p>
      <w:r>
        <w:t>KT. CHỦ TỊCH</w:t>
      </w:r>
    </w:p>
    <w:p>
      <w:r>
        <w:t>PHÓ CHỦ TỊCH</w:t>
      </w:r>
    </w:p>
    <w:p>
      <w:r>
        <w:t>Trịnh Trường Huy</w:t>
      </w:r>
    </w:p>
    <w:p>
      <w:r>
        <w:t>QUY ĐỊNH</w:t>
      </w:r>
    </w:p>
    <w:p>
      <w:r>
        <w:t>PHÂN CẤP QUẢN LÝ, BẢO VỆ VÀ PHÁT HUY GIÁ TRỊ DI TÍCH LỊCH SỬ - VĂN HÓA, DANH LAM THẮNG CẢNH TRÊN ĐỊA BÀN TỈNH CAO BẰNG</w:t>
      </w:r>
    </w:p>
    <w:p>
      <w:r>
        <w:t>(Kèm theo Quyết định số 36/2024/QĐ-UBND ngày 24 tháng 9 năm 2024 của Ủy ban nhân dân tỉnh Cao Bằng)</w:t>
      </w:r>
    </w:p>
    <w:p>
      <w:r>
        <w:t>Chương I</w:t>
      </w:r>
    </w:p>
    <w:p>
      <w:r>
        <w:t>NHỮNG QUY ĐỊNH CHUNG</w:t>
      </w:r>
    </w:p>
    <w:p>
      <w:r>
        <w:t>Điều 1. Phạm vi điều chỉnh</w:t>
      </w:r>
    </w:p>
    <w:p>
      <w:r>
        <w:t>Quy định này quy định về phân cấp quản lý, bảo vệ và phát huy giá trị di tích lịch sử - văn hóa, danh lam thắng cảnh (sau đây gọi chung là di tích) đã được cấp có thẩm quyền xếp hạng, di tích thuộc danh mục kiểm kê đã được Ủy ban nhân dân tỉnh phê duyệt trên địa bàn tỉnh Cao Bằng.</w:t>
      </w:r>
    </w:p>
    <w:p>
      <w:r>
        <w:t>Điều 2. Đối tượng áp dụng</w:t>
      </w:r>
    </w:p>
    <w:p>
      <w:r>
        <w:t>Quy định này áp dụng đối với sở, ban, ngành có liên quan; Ủy ban nhân dân huyện, thành phố; Ủy ban nhân dân xã, phường, thị trấn; tổ chức, cá nhân liên quan đến hoạt động quản lý, bảo vệ và phát huy giá trị di tích trên địa bàn tỉnh Cao Bằng.</w:t>
      </w:r>
    </w:p>
    <w:p>
      <w:r>
        <w:t>Điều 3. Nguyên tắc quản lý nhà nước về di tích</w:t>
      </w:r>
    </w:p>
    <w:p>
      <w:r>
        <w:t>1. Hoạt động quản lý, bảo vệ và phát huy giá trị di tích thuộc thẩm quyền quản lý của Ủy ban nhân dân tỉnh phải đảm bảo tuân thủ quy định của pháp luật về di sản văn hoá, các quy định pháp luật hiện hành của Nhà nước và của tỉnh có liên quan.</w:t>
      </w:r>
    </w:p>
    <w:p>
      <w:r>
        <w:t>2. Bảo đảm sự phối hợp chặt chẽ, hiệu quả giữa các cơ quan, đơn vị thực hiện quản lý nhà nước về di tích trên địa bàn tỉnh.</w:t>
      </w:r>
    </w:p>
    <w:p>
      <w:r>
        <w:t>Chương II</w:t>
      </w:r>
    </w:p>
    <w:p>
      <w:r>
        <w:t>QUẢN LÝ DI TÍCH</w:t>
      </w:r>
    </w:p>
    <w:p>
      <w:r>
        <w:t>Điều 4. Phân cấp quản lý</w:t>
      </w:r>
    </w:p>
    <w:p>
      <w:r>
        <w:t>1. Sở Văn hóa, Thể thao và Du lịch</w:t>
      </w:r>
    </w:p>
    <w:p>
      <w:r>
        <w:t>a) Tham mưu Ủy ban nhân dân tỉnh thực hiện việc quản lý nhà nước đối với các di tích được cơ quan Nhà nước có thẩm quyền xếp hạng và các di tích thuộc danh mục kiểm kê đã được Ủy ban nhân dân tỉnh phê duyệt trên địa bàn tỉnh.</w:t>
      </w:r>
    </w:p>
    <w:p>
      <w:r>
        <w:t>b) Trực tiếp quản lý, khai thác, bảo vệ và phát huy giá trị các di tích quốc gia đặc biệt: Di tích lịch sử Pác Bó, huyện Hà Quảng, tỉnh Cao Bằng; di tích lịch sử Rừng Trần Hưng Đạo, huyện Nguyên Bình, tỉnh Cao Bằng; di tích lịch sử Địa điểm chiến thắng Biên giới năm 1950, huyện Thạch An, tỉnh Cao Bằng; thắng cảnh quốc gia Thác Bản Giốc, huyện Trùng Khánh, tỉnh Cao Bằng và các di tích khác do Ủy ban nhân dân tỉnh quyết định.</w:t>
      </w:r>
    </w:p>
    <w:p>
      <w:r>
        <w:t>2. Ủy ban nhân dân cấp huyện thực hiện quản lý di tích trong phạm vi địa phương mình theo phân cấp của Ủy ban nhân dân tỉnh, trừ các di tích được quy định tại điểm b khoản 1 Điều này; hướng dẫn Ủy ban nhân dân xã thành lập các tổ chức quản lý di tích theo tình hình thực tế của địa phương và thẩm quyền, trách nhiệm của cấp xã.</w:t>
      </w:r>
    </w:p>
    <w:p>
      <w:r>
        <w:t>3. Ủy ban nhân dân cấp xã quản lý, bảo vệ và phát huy giá trị di tích trên địa bàn xã mình, thực hiện quản lý theo phân cấp của Ủy ban nhân dân cấp huyện.</w:t>
      </w:r>
    </w:p>
    <w:p>
      <w:r>
        <w:t>Điều 5. Thành lập các tổ chức quản lý</w:t>
      </w:r>
    </w:p>
    <w:p>
      <w:r>
        <w:t>1. Di tích quốc gia đặc biệt</w:t>
      </w:r>
    </w:p>
    <w:p>
      <w:r>
        <w:t>Thành lập các tổ chức quản lý di tích trực thuộc Sở Văn hoá, Thể thao và Du lịch.</w:t>
      </w:r>
    </w:p>
    <w:p>
      <w:r>
        <w:t>2. Đối với các di tích còn lại, căn cứ vào tình hình cụ thể ở từng huyện, thành phố thành lập các tổ chức quản lý phù hợp.</w:t>
      </w:r>
    </w:p>
    <w:p>
      <w:r>
        <w:t>a) Những di tích có giá trị, yêu cầu chuyên môn cao được thành lập tổ chức quản lý trực thuộc Phòng Văn hoá và Thông tin. Trường hợp đặc biệt, do Ủy ban nhân dân tỉnh quyết định thành lập các tổ chức quản lý phù hợp.</w:t>
      </w:r>
    </w:p>
    <w:p>
      <w:r>
        <w:t>b) Đối với các di tích nằm trên địa bàn 02 huyện, 02 xã trở lên, theo địa giới hành chính, diện tích khoanh vùng bảo vệ của di tích thuộc huyện, xã nào thì huyện, xã đó có trách nhiệm quản lý, bảo vệ phần di tích trực thuộc theo phân cấp tại khoản 2 và khoản 3 của Điều 4 và theo đúng các quy định của pháp luật có liên quan. Di tích nằm trên địa bàn từ 02 huyện trở lên, tổ chức được giao quản lý có trách nhiệm xây dựng quy chế phối hợp với các địa phương liên quan trong việc bảo vệ và phát huy giá trị di tích.</w:t>
      </w:r>
    </w:p>
    <w:p>
      <w:r>
        <w:t>Chương III</w:t>
      </w:r>
    </w:p>
    <w:p>
      <w:r>
        <w:t>TRÁCH NHIỆM CỦA CÁC CẤP, CÁC TỔ CHỨC, CÁ NHÂN, TRONG QUẢN LÝ, BẢO VỆ VÀ PHÁT HUY GIÁ TRỊ DI TÍCH</w:t>
      </w:r>
    </w:p>
    <w:p>
      <w:r>
        <w:t>Điều 6. Trách nhiệm của Sở Văn hoá, Thể thao và Du lịch</w:t>
      </w:r>
    </w:p>
    <w:p>
      <w:r>
        <w:t>1. Tham mưu, ban hành và tổ chức thực hiện các văn bản quy phạm pháp luật về di tích.</w:t>
      </w:r>
    </w:p>
    <w:p>
      <w:r>
        <w:t>2. Tổ chức chỉ đạo các hoạt động bảo vệ và phát huy giá trị di tích trên địa bàn tỉnh.</w:t>
      </w:r>
    </w:p>
    <w:p>
      <w:r>
        <w:t>3. Phối hợp với Ủy ban nhân dân các huyện và các sở, ban, ngành thực hiện hiệu quả công tác quản lý, bảo vệ và phát huy giá trị di tích theo Luật Di sản văn hoá và các quy định liên quan khác.</w:t>
      </w:r>
    </w:p>
    <w:p>
      <w:r>
        <w:t>4. Quản lý, hướng dẫn các hoạt động lễ hội truyền thống, tín ngưỡng gắn với di tích; thỏa thuận, chịu trách nhiệm thẩm định đối với việc đưa thêm, di dời, thay đổi tài liệu, hiện vật trong di tích trên địa bàn toàn tỉnh; chịu trách nhiệm đối với việc đưa thêm, di dời, thay đổi tài liệu, hiện vật trong di tích xếp hạng cấp quốc gia đặc biệt, cấp quốc gia được giao quản lý.</w:t>
      </w:r>
    </w:p>
    <w:p>
      <w:r>
        <w:t>5. Chủ trì chỉ đạo thực hiện việc lập hồ sơ khoa học xếp hạng di tích trên địa bàn toàn tỉnh trình cấp có thẩm quyền xếp hạng theo đúng nội dung, trình tự luật định; chủ trì, phối hợp Ủy ban nhân dân cấp huyện tổ chức kiểm kê di tích theo quy định của pháp luật về di sản văn hóa. Trình Ủy ban nhân dân tỉnh phê duyệt, công bố hoặc điều chỉnh, bổ sung danh mục di tích đã được kiểm kê trên địa bàn toàn tỉnh, giao cho các địa phương quản lý, bảo vệ, khai thác, phát huy giá trị theo nguyên tắc tại quy định này.</w:t>
      </w:r>
    </w:p>
    <w:p>
      <w:r>
        <w:t>6. Trình Ủy ban nhân dân tỉnh xem xét, báo cáo cấp có thẩm quyền cho ý kiến chấp thuận về chủ trương đầu tư đối với các danh mục dự án đầu tư thuộc đối tượng quản lý, bảo vệ và phát huy giá trị di tích.</w:t>
      </w:r>
    </w:p>
    <w:p>
      <w:r>
        <w:t>7. Tuyên truyền, phổ biến giáo dục pháp luật về quản lý, bảo vệ và phát huy giá trị di tích; đề xuất các đề tài nghiên cứu khoa học trong việc bảo vệ và phát huy giá trị di tích. Chủ trì, phối hợp với Sở Giáo dục và Đào tạo xây dựng ấn phẩm giới thiệu về văn hóa địa phương, dân ca, dân vũ, trò chơi dân gian, di tích, di sản văn hóa phi vật thể làm nguồn tài liệu cho các nhà trường trên địa bàn tỉnh trong quá trình tổ chức dạy học, phổ biến, tuyên truyền, giới thiệu về di sản văn hóa.</w:t>
      </w:r>
    </w:p>
    <w:p>
      <w:r>
        <w:t>8. Tổ chức, quản lý hoạt động nghiên cứu khoa học; đào tạo bồi dưỡng đội ngũ cán bộ chuyên môn về di tích.</w:t>
      </w:r>
    </w:p>
    <w:p>
      <w:r>
        <w:t>9. Huy động, quản lý sử dụng các nguồn lực để bảo vệ và phát huy giá trị di tích.</w:t>
      </w:r>
    </w:p>
    <w:p>
      <w:r>
        <w:t>10. Tổ chức thanh tra, kiểm tra và xử lý vi phạm xâm hại, bảo vệ di tích, các hoạt động quản lý theo thẩm quyền trên địa bàn toàn tỉnh.</w:t>
      </w:r>
    </w:p>
    <w:p>
      <w:r>
        <w:t>11. Thực hiện quyền hạn, nhiệm vụ khác theo quy định của pháp luật liên quan về di tích, theo quy định pháp luật hiện hành của Nhà nước và các quy định, nhiệm vụ của Ủy ban nhân dân tỉnh giao.</w:t>
      </w:r>
    </w:p>
    <w:p>
      <w:r>
        <w:t>Điều 7. Trách nhiệm của các sở, ban, ngành liên quan</w:t>
      </w:r>
    </w:p>
    <w:p>
      <w:r>
        <w:t>1. Sở Kế hoạch và Đầu tư</w:t>
      </w:r>
    </w:p>
    <w:p>
      <w:r>
        <w:t>a) Tổng hợp danh mục dự án đầu tư thuộc đối tượng quản lý, bảo vệ và phát huy giá trị di tích được phép sử dụng các nguồn vốn đầu tư công theo đề xuất của Sở Văn hóa, Thể thao và Du lịch đã được cấp có thẩm quyền cho ý kiến chấp thuận về chủ trương đầu tư vào kế hoạch đầu tư công tỉnh Cao Bằng, tham mưu Ủy ban nhân dân tỉnh xem xét theo quy định.</w:t>
      </w:r>
    </w:p>
    <w:p>
      <w:r>
        <w:t>b) Phối hợp với Sở Tài chính xác định nguồn vốn, khả năng cân đối vốn cho các dự án.</w:t>
      </w:r>
    </w:p>
    <w:p>
      <w:r>
        <w:t>c) Tham mưu Ủy ban nhân dân tỉnh trình Hội đồng nhân dân tỉnh quyết định Kế hoạch đầu tư công tỉnh Cao Bằng và giao kế hoạch hằng năm cho chủ đầu tư tổ chức thực hiện theo quy định.</w:t>
      </w:r>
    </w:p>
    <w:p>
      <w:r>
        <w:t>2. Sở Tài chính</w:t>
      </w:r>
    </w:p>
    <w:p>
      <w:r>
        <w:t>a) Căn cứ ngân sách của tỉnh và các chế độ quản lý tài chính của Nhà nước hiện hành đảm bảo kinh phí phục vụ cho hoạt động quản lý, bảo vệ và phát huy giá trị di tích.</w:t>
      </w:r>
    </w:p>
    <w:p>
      <w:r>
        <w:t>b) Tham mưu cho Ủy ban nhân dân tỉnh trình Hội đồng nhân dân tỉnh ban hành các quy định về phí, lệ phí và sử dụng các nguồn thu trong lĩnh vực quản lý, bảo vệ và phát huy giá trị di tích theo phân cấp của pháp luật.</w:t>
      </w:r>
    </w:p>
    <w:p>
      <w:r>
        <w:t>c) Hướng dẫn, thanh tra, kiểm tra việc quản lý và sử dụng kinh phí quản lý, bảo vệ và phát huy các giá trị di tích của tỉnh theo quy định của pháp luật.</w:t>
      </w:r>
    </w:p>
    <w:p>
      <w:r>
        <w:t>3. Sở Xây dựng</w:t>
      </w:r>
    </w:p>
    <w:p>
      <w:r>
        <w:t>a) Phối hợp với Sở Văn hóa, Thể thao và Du lịch trong việc xây dựng quy hoạch, kế hoạch về công tác bảo quản, tu bổ, phục hồi và phát huy giá trị di tích.</w:t>
      </w:r>
    </w:p>
    <w:p>
      <w:r>
        <w:t>b) Phối hợp với Sở Văn hóa, Thể thao và Du lịch thẩm định quy hoạch, dự án bảo quản, tu bổ, phục hồi di tích về các nội dung liên quan đến hồ sơ thiết kế cơ sở, thiết kế bản vẽ thi công xây dựng công trình và các nội dung khác theo chức năng, nhiệm vụ được giao; phối hợp giám sát việc quản lý chất lượng xây dựng công trình thuộc các dự án bảo quản, tu bổ, phục hồi di tích.</w:t>
      </w:r>
    </w:p>
    <w:p>
      <w:r>
        <w:t>4. Sở Tài nguyên và Môi trường</w:t>
      </w:r>
    </w:p>
    <w:p>
      <w:r>
        <w:t>a) Tham mưu cho Ủy ban nhân dân tỉnh phân bổ các chỉ tiêu sử dụng đất cấp tỉnh đến từng đơn vị hành chính cấp huyện.</w:t>
      </w:r>
    </w:p>
    <w:p>
      <w:r>
        <w:t>b) Tham mưu cho Ủy ban nhân dân tỉnh phê duyệt kế hoạch sử dụng đất hằng năm cấp huyện.</w:t>
      </w:r>
    </w:p>
    <w:p>
      <w:r>
        <w:t>c) Phối hợp xác định vị trí các di tích theo đề xuất của Sở Văn hóa, Thể thao và Du lịch và xác nhận bản đồ khoanh vùng các khu vực bảo vệ di tích.</w:t>
      </w:r>
    </w:p>
    <w:p>
      <w:r>
        <w:t>5. Sở Giáo dục và Đào tạo</w:t>
      </w:r>
    </w:p>
    <w:p>
      <w:r>
        <w:t>a) Chỉ đạo các cơ sở giáo dục đưa nội dung giáo dục về các di tích trên địa bàn tỉnh tích hợp, lồng ghép trong việc giảng dạy các môn học và hoạt động giáo dục có liên quan; tăng cường tổ chức các hoạt động ngoại khóa, hoạt động trải nghiệm, chăm sóc, bảo vệ các di tích trên địa bàn tỉnh phù hợp với từng cấp học.</w:t>
      </w:r>
    </w:p>
    <w:p>
      <w:r>
        <w:t>b) Phối hợp với Sở Văn hóa, Thể thao và Du lịch biên soạn các tài liệu giới thiệu về văn hóa địa phương làm nguồn tư liệu tham khảo cho các cơ sở giáo dục trên địa bàn tỉnh.</w:t>
      </w:r>
    </w:p>
    <w:p>
      <w:r>
        <w:t>6. Sở Nội vụ</w:t>
      </w:r>
    </w:p>
    <w:p>
      <w:r>
        <w:t>Phối hợp với các cơ quan, đơn vị liên quan và chính quyền địa phương quản lý các hoạt động tín ngưỡng, tôn giáo tại các di tích là cơ sở tín ngưỡng, cơ sở tôn giáo trên địa bàn.</w:t>
      </w:r>
    </w:p>
    <w:p>
      <w:r>
        <w:t>7. Sở Khoa học và Công nghệ</w:t>
      </w:r>
    </w:p>
    <w:p>
      <w:r>
        <w:t>Phối hợp với Sở Văn hóa, Thể thao và Du lịch trong việc triển khai, quản lý các đề tài, dự án nghiên cứu khoa học phục vụ về phát hiện, quản lý, bảo vệ và phát huy giá trị di tích.</w:t>
      </w:r>
    </w:p>
    <w:p>
      <w:r>
        <w:t>8. Công an tỉnh, Bộ Chỉ huy Quân sự tỉnh</w:t>
      </w:r>
    </w:p>
    <w:p>
      <w:r>
        <w:t>a) Phối hợp với Sở Văn hóa, Thể thao và Du lịch, Ủy ban nhân dân các huyện, thành phố giữ gìn an ninh trật tự trong các hoạt động quản lý, bảo vệ và phát huy giá trị di tích trên địa bàn.</w:t>
      </w:r>
    </w:p>
    <w:p>
      <w:r>
        <w:t>b) Tổ chức phòng ngừa, đấu tranh, ngăn chặn, xử lý các vi phạm trong hoạt động quản lý, bảo vệ và phát huy giá trị di tích theo quy định của pháp luật.</w:t>
      </w:r>
    </w:p>
    <w:p>
      <w:r>
        <w:t>9. Sở Thông tin và Truyền thông, Báo Cao Bằng, Đài Phát thanh và Truyền hình tỉnh</w:t>
      </w:r>
    </w:p>
    <w:p>
      <w:r>
        <w:t>Phối hợp với Sở Văn hóa, Thể thao và Du lịch tổ chức tuyên truyền, phổ biến pháp luật và các hoạt động quản lý, bảo vệ và phát huy giá trị di tích trên địa bàn tỉnh.</w:t>
      </w:r>
    </w:p>
    <w:p>
      <w:r>
        <w:t>10. Các sở, ban, ngành, đoàn thể khác</w:t>
      </w:r>
    </w:p>
    <w:p>
      <w:r>
        <w:t>Các sở, ban, ngành, đoàn thể khác căn cứ vào nhiệm vụ, quyền hạn có trách nhiệm phối hợp với Sở Văn hóa, Thể thao và Du lịch trong quá trình thực hiện các quy định của Luật Di sản văn hóa và các quy định hiện hành đối với các vấn đề thuộc phạm vi quản lý nhà nước của sở, ngành.</w:t>
      </w:r>
    </w:p>
    <w:p>
      <w:r>
        <w:t>Điều 8. Trách nhiệm của Ủy ban nhân dân các cấp</w:t>
      </w:r>
    </w:p>
    <w:p>
      <w:r>
        <w:t>1. Trách nhiệm của Ủy ban nhân dân cấp huyện</w:t>
      </w:r>
    </w:p>
    <w:p>
      <w:r>
        <w:t>a) Căn cứ hướng dẫn của Giám đốc Sở Văn hoá, Thể thao và Du lịch để xây dựng đề án và ban hành Quyết định thành lập các tổ chức quản lý di tích của địa phương. Đối với di tích nằm trên địa bàn từ 02 huyện trở lên, trình Ủy ban nhân dân tỉnh phê duyệt.</w:t>
      </w:r>
    </w:p>
    <w:p>
      <w:r>
        <w:t>b) Giao cho Ủy ban nhân dân cấp xã quyết định thành lập các tổ chức quản lý kiêm nhiệm các di tích khác.</w:t>
      </w:r>
    </w:p>
    <w:p>
      <w:r>
        <w:t>c) Chịu trách nhiệm bảo vệ và phát huy giá trị di tích trong phạm vi địa phương; phối hợp với các cơ quan chức năng tổ chức ngăn chặn kịp thời, xử lý các hành vi xâm hại đến di tích, đề nghị cơ quan Nhà nước có thẩm quyền trong việc xếp hạng di tích và xây dựng kế hoạch bảo vệ, bảo quản, tu bổ, phát huy giá trị di tích.</w:t>
      </w:r>
    </w:p>
    <w:p>
      <w:r>
        <w:t>d) Hằng năm xây dựng dự toán và bố trí kinh phí lập hồ sơ xếp hạng di tích.</w:t>
      </w:r>
    </w:p>
    <w:p>
      <w:r>
        <w:t>đ) Tổ chức kiểm tra, giám sát các hoạt động quản lý, bảo vệ, phát huy và khai thác các di tích trên địa bàn.</w:t>
      </w:r>
    </w:p>
    <w:p>
      <w:r>
        <w:t>e) Chủ động phối hợp với Sở Văn hoá, Thể thao và Du lịch để xử lý các hành vi xâm hại đến di tích.</w:t>
      </w:r>
    </w:p>
    <w:p>
      <w:r>
        <w:t>g) Phối hợp với Sở Văn hoá, Thể thao và Du lịch trong việc lập hồ sơ khoa học trình xếp hạng di tích trên địa bàn tỉnh theo các quy định hiện hành.</w:t>
      </w:r>
    </w:p>
    <w:p>
      <w:r>
        <w:t>h) Xin ý kiến cơ quan quản lý nhà nước về văn hóa bằng văn bản và chịu trách nhiệm đối với việc đưa thêm, di dời, thay đổi hiện vật tại di tích đối với di tích đã xếp hạng và di tích trong danh mục kiểm kê.</w:t>
      </w:r>
    </w:p>
    <w:p>
      <w:r>
        <w:t>i) Thực hiện nhiệm vụ, quyền hạn khác theo quy định của pháp luật có liên quan đến công tác quản lý, bảo vệ và phát huy giá trị di tích trên địa bàn.</w:t>
      </w:r>
    </w:p>
    <w:p>
      <w:r>
        <w:t>2. Trách nhiệm của Ủy ban nhân dân cấp xã</w:t>
      </w:r>
    </w:p>
    <w:p>
      <w:r>
        <w:t>a) Quyết định thành lập các tổ chức quản lý di tích kiêm nhiệm hoặc giao cho tổ chức, cá nhân quản lý di tích theo thẩm quyền.</w:t>
      </w:r>
    </w:p>
    <w:p>
      <w:r>
        <w:t>b) Tổ chức bảo vệ, tu sửa cấp thiết di tích.</w:t>
      </w:r>
    </w:p>
    <w:p>
      <w:r>
        <w:t>c) Tiếp nhận khai báo về di tích, kiến nghị việc bổ sung danh mục các di tích mới phát hiện và xếp hạng di tích đến Ủy ban nhân dân cấp huyện; trực tiếp quản lý mặt bằng và không gian di tích theo bản đồ khoanh vùng các khu vực bảo vệ và mốc giới di tích; khi phát hiện các dấu tích khảo cổ, báo cáo Ủy ban nhân dân cấp huyện và cơ quan chức năng có thẩm quyền để có biện pháp bảo vệ, tổ chức khai quật khảo cổ học trong trường hợp cần thiết.</w:t>
      </w:r>
    </w:p>
    <w:p>
      <w:r>
        <w:t>d) Tổ chức các hoạt động bồi dưỡng kiến thức, kỹ năng về phòng, chống cháy nổ, an ninh trật tự cho cán bộ thực hiện công tác quản lý, bảo vệ và phát huy giá trị di tích.</w:t>
      </w:r>
    </w:p>
    <w:p>
      <w:r>
        <w:t>đ) Phòng ngừa và ngăn chặn kịp thời các hành vi làm ảnh hưởng tới sự an toàn và cảnh quan môi trường của di tích.</w:t>
      </w:r>
    </w:p>
    <w:p>
      <w:r>
        <w:t>e) Ngăn chặn và xử lý các hoạt động mê tín dị đoan tại di tích theo thẩm quyền.</w:t>
      </w:r>
    </w:p>
    <w:p>
      <w:r>
        <w:t>g) Tuyên truyền nâng cao ý thức chấp hành pháp luật cho Nhân dân địa phương trong việc bảo vệ và phát huy giá trị di tích trên địa bàn.</w:t>
      </w:r>
    </w:p>
    <w:p>
      <w:r>
        <w:t>Điều 9. Trách nhiệm của tổ chức, cá nhân</w:t>
      </w:r>
    </w:p>
    <w:p>
      <w:r>
        <w:t>1. Trách nhiệm của tổ chức, cá nhân trực tiếp quản lý di tích</w:t>
      </w:r>
    </w:p>
    <w:p>
      <w:r>
        <w:t>a) Bảo vệ, gìn giữ và phát huy giá trị di tích.</w:t>
      </w:r>
    </w:p>
    <w:p>
      <w:r>
        <w:t>b) Thực hiện các biện pháp phòng ngừa, ngăn chặn kịp thời các hành vi xâm hại di tích trong trường hợp phát hiện di tích bị lấn chiếm.</w:t>
      </w:r>
    </w:p>
    <w:p>
      <w:r>
        <w:t>c) Thông báo kịp thời cho chủ sở hữu hoặc cơ quan Nhà nước có thẩm quyền nơi gần nhất khi di tích bị mất hoặc có nguy cơ bị hủy hoại.</w:t>
      </w:r>
    </w:p>
    <w:p>
      <w:r>
        <w:t>d) Tạo điều kiện thuận lợi cho các tổ chức, cá nhân tham quan, du lịch, nghiên cứu về di tích (khi được cơ quan có thẩm quyền cho phép); hướng dẫn tham quan, chấp hành nội quy, quy chế tại di tích; thực hiện việc bảo vệ môi trường và nếp sống văn minh tại di tích.</w:t>
      </w:r>
    </w:p>
    <w:p>
      <w:r>
        <w:t>đ) Thực hiện các quyền và nghĩa vụ khác theo quy định của pháp luật.</w:t>
      </w:r>
    </w:p>
    <w:p>
      <w:r>
        <w:t>2. Trách nhiệm của tổ chức, cá nhân là chủ sở hữu di tích</w:t>
      </w:r>
    </w:p>
    <w:p>
      <w:r>
        <w:t>a) Bảo vệ, giữ gìn và phát huy giá trị di sản văn hóa vật thể, phi vật thể gắn với di tích như: Hoạt động lễ hội, công trình văn hóa, kiến trúc, vườn cây cảnh, cây cổ thụ, các hiện vật, di vật, cổ vật, bảo vật quốc gia, hạ tầng kỹ thuật… thuộc di tích.</w:t>
      </w:r>
    </w:p>
    <w:p>
      <w:r>
        <w:t>b) Kiểm tra, thống kê thường xuyên nhằm quản lý, bảo vệ hiện vật di tích. Việc tiếp nhận hiện vật hoặc đưa các hiện vật ra khỏi di tích xếp hạng và các di tích trong danh mục kiểm kê đã được phê duyệt chỉ được thực hiện sau khi được cấp có thẩm quyền cho phép bằng văn bản.</w:t>
      </w:r>
    </w:p>
    <w:p>
      <w:r>
        <w:t>c) Sở hữu hợp pháp di tích, ngăn chặn hoặc đề nghị cơ quan Nhà nước có thẩm quyền ngăn chặn, xử lý kịp thời những hành vi phá hoại, chiếm đoạt, sử dụng trái phép di tích và những hiện vật thuộc di tích.</w:t>
      </w:r>
    </w:p>
    <w:p>
      <w:r>
        <w:t>d) Thực hiện các biện pháp bảo vệ và phát huy giá trị di tích, thông báo kịp thời cho cơ quan Nhà nước có thẩm quyền khi di tích có nguy cơ bị làm sai lệch giá trị, bị hủy hoại, bị mất.</w:t>
      </w:r>
    </w:p>
    <w:p>
      <w:r>
        <w:t>đ) Tạo điều kiện thuận lợi cho tổ chức, cá nhân tham quan, học tập, nghiên cứu tại di tích.</w:t>
      </w:r>
    </w:p>
    <w:p>
      <w:r>
        <w:t>e) Thực hiện các quyền và nghĩa vụ khác theo quy định của pháp luật.</w:t>
      </w:r>
    </w:p>
    <w:p>
      <w:r>
        <w:t>Chương IV</w:t>
      </w:r>
    </w:p>
    <w:p>
      <w:r>
        <w:t>ĐIỀU KHOẢN THI HÀNH</w:t>
      </w:r>
    </w:p>
    <w:p>
      <w:r>
        <w:t>Điều 10. Tổ chức thực hiện</w:t>
      </w:r>
    </w:p>
    <w:p>
      <w:r>
        <w:t>1. Giám đốc Sở Văn hoá, Thể thao và Du lịch có trách nhiệm hướng dẫn, theo dõi, đôn đốc, kiểm tra các cơ quan, đơn vị, địa phương thực hiện Quy định này.</w:t>
      </w:r>
    </w:p>
    <w:p>
      <w:r>
        <w:t>2. Trong quá trình thực hiện Quy định nếu có vướng mắc, các cơ quan liên quan, Ủy ban nhân dân cấp huyện phản ánh về Sở Văn hoá, Thể thao và Du lịch để nghiên cứu, tổng hợp trình Ủy ban nhân dân tỉnh xem xét giải quyết hoặc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