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định mức phân bổ dự toán chi thường xuyên ngân sách địa phương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36/2023/QĐ-UBND</w:t>
      </w:r>
    </w:p>
    <w:p>
      <w:r>
        <w:t>Hà Nam, ngày 28 tháng 7 năm 2023</w:t>
      </w:r>
    </w:p>
    <w:p>
      <w:r>
        <w:t>QUYẾT ĐỊNH</w:t>
      </w:r>
    </w:p>
    <w:p>
      <w:r>
        <w:t>VỀ VIỆC ĐỊNH MỨC PHÂN BỔ DỰ TOÁN CHI THƯỜNG XUYÊN NGÂN SÁCH ĐỊA PHƯƠNG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01/2021/UBTVQH15 ngày 01 tháng 9 năm 2021 của Uỷ ban thường vụ Quốc hội Quy định về các nguyên tắc, tiêu chí và định mức phân bổ dự toán chi thường xuyên ngân sách nhà nước năm 2022;</w:t>
      </w:r>
    </w:p>
    <w:p>
      <w:r>
        <w:t>Căn cứ Nghị định số 60/2021/NĐ-CP ngày 21 tháng 6 năm 2021 của Chính phủ quy định cơ chế tự chủ tài chính của đơn vị sự nghiệp công lập;</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Nghị quyết số 11/2021/NQ-HĐND ngày 14 tháng 10 năm 2021 của Hội đồng nhân dân tỉnh Hà Nam về việc Quy định định mức phân bổ dự toán chi thường xuyên ngân sách địa phương năm 2022 tỉnh Hà Nam;</w:t>
      </w:r>
    </w:p>
    <w:p>
      <w:r>
        <w:t>Căn cứ Nghị quyết số 14/2023/NQ-HĐND ngày 06 tháng 7 năm 2023 của Hội đồng nhân dân tỉnh Hà Nam về việc sửa đổi, bổ sung một số điều của Quy định ban hành kèm theo Nghị quyết số 10/2021/NQ-HĐND ngày 14 tháng 10 năm 2021 và Nghị quyết số 11/2021/NQ-HĐND ngày 14 tháng 10 năm 2021 của Hội đồng nhân dân tỉnh Hà Nam;</w:t>
      </w:r>
    </w:p>
    <w:p>
      <w:r>
        <w:t>Theo đề nghị của Giám đốc Sở Tài chính tại Văn bản số 1412/STC-QLNS ngày 25 tháng 7 năm 2023.</w:t>
      </w:r>
    </w:p>
    <w:p>
      <w:r>
        <w:t>QUYẾT ĐỊNH:</w:t>
      </w:r>
    </w:p>
    <w:p>
      <w:r>
        <w:t>Điều 1.  Định mức phân bổ dự toán chi thường xuyên ngân sách địa phương tỉnh Hà Nam được thực hiện theo Nghị quyết số 11/2021/NQ-HĐND ngày 14 tháng 10 năm 2021 của Hội đồng nhân dân tỉnh về việc Quy định định mức phân bổ dự toán chi thường xuyên ngân sách địa phương năm 2022 tỉnh Hà Nam và Nghị quyết số 14/2023/NQ-HĐND ngày 06 tháng 7 năm 2023 của Hội đồng nhân dân tỉnh về việc sửa đổi, bổ sung một số điều của Quy định ban hành kèm theo Nghị quyết số 10/2021/NQ-HĐND ngày 14 tháng 10 năm 2021 và Nghị quyết số 11/2021/NQ-HĐND ngày 14 tháng 10 năm 2021 của Hội đồng nhân dân tỉnh Hà Nam.</w:t>
      </w:r>
    </w:p>
    <w:p>
      <w:r>
        <w:t>Điều 2. Tổ chức thực hiện</w:t>
      </w:r>
    </w:p>
    <w:p>
      <w:r>
        <w:t>1. Quyết định này có hiệu lực thi hành từ ngày 10 tháng 8 năm 2023 và thay thế Quyết định số 32/2021/QĐ-UBND ngày 29 tháng 10 năm 2021 của Ủy ban nhân dân tỉnh về định mức phân bổ dự toán chi thường xuyên ngân sách địa phương năm 2022 tỉnh Hà Nam.</w:t>
      </w:r>
    </w:p>
    <w:p>
      <w:r>
        <w:t>2. Chánh Văn phòng Ủy ban nhân dân tỉnh; Thủ trưởng các Sở, ban, ngành; Chủ tịch Ủy ban nhân dân các huyện, thị xã, thành phố và Thủ trưởng các đơn vị liên quan chịu trách nhiệm thi hành Quyết định này./.</w:t>
      </w:r>
    </w:p>
    <w:p>
      <w:r>
        <w:t>Nơi nhận:</w:t>
      </w:r>
    </w:p>
    <w:p>
      <w:r>
        <w:t>- Văn phòng Chính phủ (để b/c);</w:t>
      </w:r>
    </w:p>
    <w:p>
      <w:r>
        <w:t>- Bộ Tài chính (để b/c);</w:t>
      </w:r>
    </w:p>
    <w:p>
      <w:r>
        <w:t>- Cục kiểm tra VBQPPL - Bộ Tư pháp;</w:t>
      </w:r>
    </w:p>
    <w:p>
      <w:r>
        <w:t>- TT Tỉnh ủy; TT HĐND tỉnh (để b/c);</w:t>
      </w:r>
    </w:p>
    <w:p>
      <w:r>
        <w:t>- Chủ tịch, các PCT UBND tỉnh;</w:t>
      </w:r>
    </w:p>
    <w:p>
      <w:r>
        <w:t>- Như Điều 2;</w:t>
      </w:r>
    </w:p>
    <w:p>
      <w:r>
        <w:t>- VPUB: LĐVP, TH;</w:t>
      </w:r>
    </w:p>
    <w:p>
      <w:r>
        <w:t>- Lưu: VT, KT.</w:t>
      </w:r>
    </w:p>
    <w:p>
      <w:r>
        <w:t>QPPL/7.22</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