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bãi bỏ các Quyết định của Ủy ban nhân dân tỉnh Tây Ninh lĩnh vực Lao động - Thương binh và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36/2023/QĐ-UBND</w:t>
      </w:r>
    </w:p>
    <w:p>
      <w:r>
        <w:t>Tây Ninh, ngày 28 tháng 11 năm 2023</w:t>
      </w:r>
    </w:p>
    <w:p>
      <w:r>
        <w:t>QUYẾT ĐỊNH</w:t>
      </w:r>
    </w:p>
    <w:p>
      <w:r>
        <w:t>BÃI BỎ CÁC QUYẾT ĐỊNH CỦA ỦY BAN NHÂN DÂN TỈNH TÂY NINH LĨNH VỰC LAO ĐỘNG – THƯƠNG BINH VÀ XÃ HỘI</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Lao động – Thương binh và Xã hội tại Tờ trình số 178/TTr-LĐTBXH ngày 09 tháng 11 năm 2023.</w:t>
      </w:r>
    </w:p>
    <w:p>
      <w:r>
        <w:t>QUYẾT ĐỊNH:</w:t>
      </w:r>
    </w:p>
    <w:p>
      <w:r>
        <w:t>Điều 1. Bãi bỏ toàn bộ các quyết định của Ủy ban nhân dân tỉnh Tây Ninh lĩnh vực Lao động – Thương binh và Xã hội</w:t>
      </w:r>
    </w:p>
    <w:p>
      <w:r>
        <w:t>Bãi bỏ toàn bộ các quyết định sau đây:</w:t>
      </w:r>
    </w:p>
    <w:p>
      <w:r>
        <w:t>1. Quyết định số 15/2021/QĐ-UBND ngày 22 tháng 7 năm 2021 của Ủy ban nhân dân tỉnh về việc hỗ trợ đối với lao động không có giao kết hợp đồng (lao động tự do) và một số đối tượng đặc thù khác gặp khó khăn do đại dịch Covid 19 trên địa bàn tỉnh Tây Ninh.</w:t>
      </w:r>
    </w:p>
    <w:p>
      <w:r>
        <w:t>2. Quyết định số 17/2021/QĐ-UBND ngày 30 tháng 8 năm 2021 của UBND tỉnh về việc về việc sửa đổi, bổ sung Quyết định số 15/2021/QĐ-UBND ngày 22 tháng 7 năm 2021 của Ủy ban nhân dân tỉnh về việc hỗ trợ đối với lao động không có giao kết hợp đồng (lao động tự do) và một số đối tượng đặc thù khác gặp khó khăn do đại dịch COVID-19 trên địa bàn tỉnh Tây Ninh.</w:t>
      </w:r>
    </w:p>
    <w:p>
      <w:r>
        <w:t>Điều 2. Điều khoản thi hành</w:t>
      </w:r>
    </w:p>
    <w:p>
      <w:r>
        <w:t>1. Quyết định này có hiệu lực thi hành kể từ ngày 08 tháng 12 năm 2023.</w:t>
      </w:r>
    </w:p>
    <w:p>
      <w:r>
        <w:t>2. Chánh Văn phòng Ủy ban nhân dân tỉnh, Giám đốc Sở Lao động – Thương binh và Xã hội; Thủ trưởng các sở, ban, ngành có liên quan; Chủ tịch Ủy ban nhân dân các huyện, thị xã, thành phố chịu trách nhiệm thi hành Quyết định này./.</w:t>
      </w:r>
    </w:p>
    <w:p>
      <w:r>
        <w:t>Nơi nhận:</w:t>
      </w:r>
    </w:p>
    <w:p>
      <w:r>
        <w:t>- Chính phủ;</w:t>
      </w:r>
    </w:p>
    <w:p>
      <w:r>
        <w:t>- Bộ Lao động - Thương binh và Xã hội;</w:t>
      </w:r>
    </w:p>
    <w:p>
      <w:r>
        <w:t>- Vụ Pháp chế - Bộ Lao động - Thương binh và Xã hội;</w:t>
      </w:r>
    </w:p>
    <w:p>
      <w:r>
        <w:t>- Cục Kiểm tra văn bản QPPL - Bộ Tư pháp;</w:t>
      </w:r>
    </w:p>
    <w:p>
      <w:r>
        <w:t>- Đoàn Đại biểu Quốc hội tỉnh;</w:t>
      </w:r>
    </w:p>
    <w:p>
      <w:r>
        <w:t>- TT: TU, HĐND, UBND, UBMTTQVN tỉnh;</w:t>
      </w:r>
    </w:p>
    <w:p>
      <w:r>
        <w:t>- CT, các PCT UBND tỉnh;</w:t>
      </w:r>
    </w:p>
    <w:p>
      <w:r>
        <w:t>- Sở Tư pháp;</w:t>
      </w:r>
    </w:p>
    <w:p>
      <w:r>
        <w:t>- Như Điều 2;</w:t>
      </w:r>
    </w:p>
    <w:p>
      <w:r>
        <w:t>- Báo Tây Ninh; Đài PT&amp;TH Tây Ninh;</w:t>
      </w:r>
    </w:p>
    <w:p>
      <w:r>
        <w:t>- LĐVP;</w:t>
      </w:r>
    </w:p>
    <w:p>
      <w:r>
        <w:t>- Phòng: KGVX, TTCBTH;</w:t>
      </w:r>
    </w:p>
    <w:p>
      <w:r>
        <w:t>-   Lưu: VT, VP UBND tỉnh.   Trình</w:t>
      </w:r>
    </w:p>
    <w:p>
      <w:r>
        <w:t>TM. ỦY BAN NHÂN DÂN</w:t>
      </w:r>
    </w:p>
    <w:p>
      <w:r>
        <w:t>KT. CHỦ TỊCH</w:t>
      </w:r>
    </w:p>
    <w:p>
      <w:r>
        <w:t>PHÓ CHỦ TỊCH</w:t>
      </w:r>
    </w:p>
    <w:p>
      <w:r>
        <w:t>Võ Đức Trong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