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quy định về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36/2023/QĐ-UBND</w:t>
      </w:r>
    </w:p>
    <w:p>
      <w:r>
        <w:t>Long An, ngày 09 tháng 08 năm 2023</w:t>
      </w:r>
    </w:p>
    <w:p>
      <w:r>
        <w:t>QUYẾT ĐỊNH</w:t>
      </w:r>
    </w:p>
    <w:p>
      <w:r>
        <w:t>BAN HÀNH QUY ĐỊNH VỀ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LONG AN</w:t>
      </w:r>
    </w:p>
    <w:p>
      <w:r>
        <w:t>ỦY BAN NHÂN DÂN TỈNH LONG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99/2021/NĐ-CP ngày 11 tháng 11 năm 2021 của Chính phủ quy định về quản lý, thanh toán, quyết toán dự án sử dụng vốn đầu tư công;</w:t>
      </w:r>
    </w:p>
    <w:p>
      <w:r>
        <w:t>Căn cứ Nghị định số 27/2022/NĐ-CP ngày 19 tháng 4 năm 2022 của Chính phủ quy định cơ chế quản lý, tổ chức thực hiện các chương trình mục tiêu quốc gia và Nghị định số 38/2023/NĐ-CP ngày 24/6/2023 của Chỉnh phủ sửa đổi, bổ sung một số điều của Nghị định 27/2022/NĐ-CP ngày 19/4/2022.</w:t>
      </w:r>
    </w:p>
    <w:p>
      <w:r>
        <w:t>Căn cứ Thông tư số 96/2021/TT-BTC ngày 11 tháng 11 năm 2021 của Bộ trưởng Bộ Tài chính quy định về hệ thống mẫu biểu sử dụng trong công tác quyết toán;</w:t>
      </w:r>
    </w:p>
    <w:p>
      <w:r>
        <w:t>Căn cứ văn bản số 9540/BTC-ĐT ngày 19 tháng 09 năm 2022 của Bộ Tài chính về thanh toán, quyết toán dự án sử dụng vốn đầu tư công có quy mô nhỏ, kỹ thuật không phức tạp áp dụng cơ chế đặc thù thuộc các Chương trình mục tiêu quốc gia;</w:t>
      </w:r>
    </w:p>
    <w:p>
      <w:r>
        <w:t>Theo đề nghị của Giám đốc Sở Tài chính tại Tờ trình số 3189/TTr-STC ngày 14 tháng 7 năm 2023.</w:t>
      </w:r>
    </w:p>
    <w:p>
      <w:r>
        <w:t>QUYẾT ĐỊNH:</w:t>
      </w:r>
    </w:p>
    <w:p>
      <w:r>
        <w:t>Điều 1.    Ban hành kèm theo Quyết định này Quy định về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Long An.</w:t>
      </w:r>
    </w:p>
    <w:p>
      <w:r>
        <w:t>Điều 2.    Quyết định này có hiệu lực thi hành kể từ ngày 25/08/2023.</w:t>
      </w:r>
    </w:p>
    <w:p>
      <w:r>
        <w:t>Điều 3.        Chánh Văn phòng Ủy ban nhân dân tỉnh, Thủ trưởng các sở, ngành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Bộ Tài chính;</w:t>
      </w:r>
    </w:p>
    <w:p>
      <w:r>
        <w:t>- Cục kiểm tra VB-Bộ Tư pháp;</w:t>
      </w:r>
    </w:p>
    <w:p>
      <w:r>
        <w:t>- TT.TU, TT.HĐND tỉnh;</w:t>
      </w:r>
    </w:p>
    <w:p>
      <w:r>
        <w:t>- CT, các PCT UBND tỉnh;</w:t>
      </w:r>
    </w:p>
    <w:p>
      <w:r>
        <w:t>- Sở Tư pháp;</w:t>
      </w:r>
    </w:p>
    <w:p>
      <w:r>
        <w:t>- CVP, PCVP.UBND tỉnh KT ;</w:t>
      </w:r>
    </w:p>
    <w:p>
      <w:r>
        <w:t>- Cổng thông tin điện tử tỉnh;</w:t>
      </w:r>
    </w:p>
    <w:p>
      <w:r>
        <w:t>- Lưu: VT, Luan.</w:t>
      </w:r>
    </w:p>
    <w:p>
      <w:r>
        <w:t>TM. ỦY BAN NHÂN DÂN</w:t>
      </w:r>
    </w:p>
    <w:p>
      <w:r>
        <w:t>KT.   CHỦ TỊCH</w:t>
      </w:r>
    </w:p>
    <w:p>
      <w:r>
        <w:t>PHÓ CHỦ TỊCH</w:t>
      </w:r>
    </w:p>
    <w:p>
      <w:r>
        <w:t>Huỳnh Văn Sơn</w:t>
      </w:r>
    </w:p>
    <w:p>
      <w:r>
        <w:t>QUY ĐỊNH</w:t>
      </w:r>
    </w:p>
    <w:p>
      <w:r>
        <w:t>VỀ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LONG AN</w:t>
      </w:r>
    </w:p>
    <w:p>
      <w:r>
        <w:t>(Ban hành kèm theo Quyết định số 36/2023/QĐ-UBND   ngày 09 tháng 08 năm 2023 của Ủy ban nhân dân tỉnh Long An)</w:t>
      </w:r>
    </w:p>
    <w:p>
      <w:r>
        <w:t>Điều 1. Phạm vi điều chỉnh</w:t>
      </w:r>
    </w:p>
    <w:p>
      <w:r>
        <w:t>Quy định về quản lý, thanh toán và quyết toán vốn đầu tư nguồn ngân sách nhà nước đối với các dự án giao cho cộng đồng dân cư tự thực hiện trong quá trình xây dựng công trình theo định mức hỗ trợ (bằng hiện vật hoặc bằng tiền) thuộc các chương trình mục tiêu quốc gia trên địa bàn tỉnh Long An.</w:t>
      </w:r>
    </w:p>
    <w:p>
      <w:r>
        <w:t>Điều 2. Đối tượng áp dụng</w:t>
      </w:r>
    </w:p>
    <w:p>
      <w:r>
        <w:t>Quy định này áp dụng đối với các cơ quan quản lý nhà nước, tổ chức, cộng đồng dân cư, cá nhân có liên quan đến việc sử dụng, quản lý, thanh toán, quyết toán vốn đầu tư nguồn ngân sách nhà nước với các dự án giao cho cộng đồng dân cư tự thực hiện trong quá trình xây dựng công trình theo định mức hỗ trợ (bằng hiện vật hoặc bằng tiền) đối với các công trình áp dụng cơ chế đặc thù thuộc các chương trình mục tiêu quốc gia trên địa bàn tỉnh Long An.</w:t>
      </w:r>
    </w:p>
    <w:p>
      <w:r>
        <w:t>Điều 3. Tiêu chí lựa chọn dự án đầu tư xây dựng giao cho cộng đồng dân cư tự thực hiện</w:t>
      </w:r>
    </w:p>
    <w:p>
      <w:r>
        <w:t>Thuộc danh mục các dự án được áp dụng cơ chế đặc thù do Ủy ban nhân dân cấp tỉnh ban hành, có qui mô nhỏ, kỹ thuật không phức tạp, có thiết kế mẫu, thiết kế điển hình hoặc thiết kế có sẵn đã áp dụng trên địa bàn cấp huyện, giao cho cộng đồng dân cư tự thực hiện trong quá trình lập hồ sơ, tổ chức thi công xây dựng, bảo trì công trình và tổng mức đầu tư dưới 500 triệu đồng.</w:t>
      </w:r>
    </w:p>
    <w:p>
      <w:r>
        <w:t>Điều 4. Nguyên tắc quản lý, thanh toán vốn</w:t>
      </w:r>
    </w:p>
    <w:p>
      <w:r>
        <w:t>1. Việc quản lý, thanh toán vốn đầu tư nguồn ngân sách nhà nước giao cho cộng đồng dân cư tự thực hiện xây dựng công trình theo định mức hỗ trợ (bằng hiện vật hoặc bằng tiền) đảm bảo đúng mục đích, đúng đối tượng, tiết kiệm, hiệu quả đúng quy định về quản lý đầu tư công và ngân sách nhà nước của pháp luật hiện hành và quy định tại Nghị định số 99/2021/NĐ-CP ngày 11 tháng 11 năm 2021 của Chính phủ quy định về quản lý, thanh toán, quyết toán dự án sử dụng vốn đầu tư công (Nghị định số 99/2021/NĐ-CP) và khoản 5 Điều 13 Nghị định số 27/2022/NĐ-CP của Chính phủ.</w:t>
      </w:r>
    </w:p>
    <w:p>
      <w:r>
        <w:t>2. Các dự án giao cho cộng đồng dân cư tự thực hiện xây dựng công trình được chủ đầu tư (Ban Quản lý xã) tạm ứng, thanh toán trực tiếp bằng tiền mặt hoặc chuyển khoản thông qua người đại diện của cộng đồng dân cư và không yêu cầu bảo lãnh tạm ứng vốn. Người đại diện thanh toán trực tiếp cho người dân tham gia thực hiện thi công xây dựng dự án.</w:t>
      </w:r>
    </w:p>
    <w:p>
      <w:r>
        <w:t>3. Đối với các công việc được thực hiện thông qua hợp đồng, việc thanh toán căn cứ vào hợp đồng phải phù hợp với loại hợp đồng, giá hợp đồng và các điều kiện trong hợp đồng. Số lần thanh toán, giai đoạn thanh toán, thời điểm thanh toán, hồ sơ thanh toán và điều kiện thanh toán phải được quy định cụ thể trong hợp đồng. Chủ đầu tư có trách nhiệm tuân thủ các điều kiện áp dụng các loại giá hợp đồng theo quy định hiện hành.</w:t>
      </w:r>
    </w:p>
    <w:p>
      <w:r>
        <w:t>Đối với các công việc được thực hiện không thông qua hợp đồng, việc thanh toán trên căn cứ bảng xác định giá trị công việc hoàn thành. Chủ đầu tư chịu trách nhiệm về tính chính xác, hợp pháp của khối lượng và giá trị đề nghị thanh toán theo dự toán chi phí thực hiện công việc được duyệt phù hợp với tính chất từng loại công việc.</w:t>
      </w:r>
    </w:p>
    <w:p>
      <w:r>
        <w:t>4. Cơ quan kiểm soát, thanh toán vốn có trách nhiệm kiểm soát, thanh toán vốn kịp thời, đầy đủ, đúng quy định cho dự án khi có đủ điều kiện thanh toán, đủ hồ sơ thanh toán theo quy định.</w:t>
      </w:r>
    </w:p>
    <w:p>
      <w:r>
        <w:t>Điều 5. Phân bổ kế hoạch vốn</w:t>
      </w:r>
    </w:p>
    <w:p>
      <w:r>
        <w:t>1. Việc lập kế hoạch, phân bổ chi tiết kế hoạch thực hiện vốn đầu tư nguồn ngân sách nhà nước giao cho cộng đồng dân cư hưởng lợi trực tiếp tự thực hiện xây dựng công trình thực hiện theo Nghị định số 27/2022/NĐ-CP của Chính phủ.</w:t>
      </w:r>
    </w:p>
    <w:p>
      <w:r>
        <w:t>2. Cơ quan Tài chính các cấp có trách nhiệm nhập kế hoạch vốn đầu tư trên Hệ thống thông tin quản lý ngân sách và kho bạc (TABMIS) theo hướng dẫn tại Thông tư số 123/2014/TT-BTC ngày 27 tháng 8 năm 2014 của Bộ trưởng Bộ Tài chính hướng dẫn tổ chức vận hành, khai thác Hệ thống thông tin quản lý ngân sách và kho bạc (TABMIS).</w:t>
      </w:r>
    </w:p>
    <w:p>
      <w:r>
        <w:t>Điều 6. Hồ sơ kiểm soát, thanh toán vốn</w:t>
      </w:r>
    </w:p>
    <w:p>
      <w:r>
        <w:t>Chủ đầu tư gửi hồ sơ, tài liệu theo quy định tại khoản 4 Điều 9 Nghị định số 99/2021/NĐ-CP đến Kho bạc nhà nước nơi mở tài khoản thanh toán.</w:t>
      </w:r>
    </w:p>
    <w:p>
      <w:r>
        <w:t>Điều 7. Tạm ứng vốn</w:t>
      </w:r>
    </w:p>
    <w:p>
      <w:r>
        <w:t>1. Mức vốn tạm ứng: thực hiện theo quy định tại khoản 3 Điều 10 Nghị định số 99/2021/NĐ-CP.</w:t>
      </w:r>
    </w:p>
    <w:p>
      <w:r>
        <w:t>2. Hồ sơ tạm ứng vốn: thực hiện theo quy định tại khoản 2 Điều 9 Nghị định số 99/2021/NĐ-CP.</w:t>
      </w:r>
    </w:p>
    <w:p>
      <w:r>
        <w:t>3. Thu hồi vốn tạm ứng: thực hiện theo quy định tại khoản 5 Điều 10 Nghị định số 99/2021/NĐ-CP.</w:t>
      </w:r>
    </w:p>
    <w:p>
      <w:r>
        <w:t>Điều 8. Thanh toán khối lượng hoàn thành</w:t>
      </w:r>
    </w:p>
    <w:p>
      <w:r>
        <w:t>1. Đối với các công việc được thực hiện thông qua hợp đồng: thực hiện theo quy định tại điểm a khoản 3 Điều 9 Nghị định số 99/2021/NĐ-CP.</w:t>
      </w:r>
    </w:p>
    <w:p>
      <w:r>
        <w:t>2. Đối với các công việc được thực hiện không thông qua hợp đồng: thực hiện theo quy định tại điểm b khoản 3 Điều 9 Nghị định số 99/2021/NĐ-CP.</w:t>
      </w:r>
    </w:p>
    <w:p>
      <w:r>
        <w:t>Điều 9. Quyết toán vốn đầu tư theo năm ngân sách (quyết toán theo niên độ)</w:t>
      </w:r>
    </w:p>
    <w:p>
      <w:r>
        <w:t>1. Đối với vốn ngân sách nhà nước, các cơ quan, đơn vị, tổ chức có liên quan đến việc giải ngân vốn đầu tư công nguồn ngân sách nhà nước lập báo cáo quyết toán theo niên độ khi kết thúc năm ngân sách.</w:t>
      </w:r>
    </w:p>
    <w:p>
      <w:r>
        <w:t>2. Trình tự, thời hạn lập, gửi, thẩm định và ra thông báo thẩm định quyết toán theo năm ngân sách:</w:t>
      </w:r>
    </w:p>
    <w:p>
      <w:r>
        <w:t>a) Vốn đầu tư công thuộc ngân sách của Ủy ban nhân dân cấp tỉnh quản lý:</w:t>
      </w:r>
    </w:p>
    <w:p>
      <w:r>
        <w:t>- Chủ đầu tư lập báo cáo quyết toán theo niên độ gửi sở, phòng, ban thuộc Ủy ban nhân dân cấp tỉnh, cấp huyện theo phân cấp quản lý theo biểu mẫu quy định trước ngày 31 tháng 3 năm sau.</w:t>
      </w:r>
    </w:p>
    <w:p>
      <w:r>
        <w:t>- Sở, cơ quan thuộc Ủy ban nhân dân cấp tỉnh theo phân cấp quản lý xét duyệt báo cáo quyết toán của chủ đầu tư; tổng hợp, lập báo cáo quyết toán theo niên độ gửi Sở Tài chính trước ngày 15 tháng 5 năm sau để thẩm định.</w:t>
      </w:r>
    </w:p>
    <w:p>
      <w:r>
        <w:t>- Ủy ban nhân dân các huyện, thị xã, thành phố xét duyệt báo cáo quyết toán của chủ đầu tư; tổng hợp, lập báo cáo quyết toán theo niên độ gửi Sở Tài chính trước ngày 15 tháng 5 năm sau để thẩm định.</w:t>
      </w:r>
    </w:p>
    <w:p>
      <w:r>
        <w:t>- Sở Tài chính thẩm định và ra thông báo thẩm định báo cáo quyết toán theo niên độ gửi từng sở, phòng, ban thuộc Ủy ban nhân dân cấp tỉnh, Ủy ban nhân dân các huyện, thị xã, thành phố, các cơ quan có liên quan và Kho bạc nhà nước tỉnh trong thời hạn 30 ngày kể từ ngày nhận đủ hồ sơ theo quy định.</w:t>
      </w:r>
    </w:p>
    <w:p>
      <w:r>
        <w:t>b) Vốn đầu tư công thuộc ngân sách của Ủy ban nhân dân cấp huyện (huyện, thị xã, thành phố) quản lý:</w:t>
      </w:r>
    </w:p>
    <w:p>
      <w:r>
        <w:t>- Chủ đầu tư: Lập báo cáo quyết toán niên độ gửi Phòng Tài chính - Kế hoạch trước ngày 31 tháng 3 năm sau.</w:t>
      </w:r>
    </w:p>
    <w:p>
      <w:r>
        <w:t>- Phòng Tài chính - Kế hoạch thẩm định và ra thông báo thẩm định báo cáo quyết toán theo niên độ đối với từng cơ quan, đơn vị cùng cấp và các đơn vị có liên quan theo biểu mẫu quy định trong thời hạn 30 ngày kể từ ngày nhận đủ hồ sơ theo quy định. Đồng thởi, lập báo cáo quyết toán theo niên độ toàn huyện (bao gồm cả vốn đầu tư công thuộc ngân sách của Ủy ban nhân dân cấp xã quản lý) gửi Sở Tài chính để tổng hợp báo cáo Bộ Tài chính.</w:t>
      </w:r>
    </w:p>
    <w:p>
      <w:r>
        <w:t>c) Vốn đầu tư công thuộc ngân sách của Ủy ban nhân dân cấp xã (xã, phường, thị trấn) quản lý:</w:t>
      </w:r>
    </w:p>
    <w:p>
      <w:r>
        <w:t>- Kho bạc Nhà nước huyện tổng hợp, lập báo cáo quyết toán theo niên độ gửi Phòng Tài chính - Kế hoạch huyện, Ủy ban nhân dân cấp xã (phần Ủy ban nhân dân cấp xã quản lý) và cơ quan kiểm soát, thanh toán cấp tỉnh trước ngày 15 tháng 3 năm sau năm quyết toán.</w:t>
      </w:r>
    </w:p>
    <w:p>
      <w:r>
        <w:t>- Phòng Tài chính - Kế hoạch huyện thẩm định và ra thông báo thẩm định báo cáo quyết toán theo niên độ đối với từng cơ quan, đơn vị cùng cấp và các đơn vị có liên quan theo biểu mẫu quy định trong thời hạn 30 ngày kể từ ngày nhận đủ hồ sơ theo quy định.</w:t>
      </w:r>
    </w:p>
    <w:p>
      <w:r>
        <w:t>Điều 10. Quyết toán vốn đầu tư dự án hoàn thành</w:t>
      </w:r>
    </w:p>
    <w:p>
      <w:r>
        <w:t>1. Các dự án giao cho cộng đồng dân cư tự thực hiện xây dựng công trình theo định mức hỗ trợ (bằng hiện vật hoặc bằng tiền) thuộc các chương trình mục tiêu quốc gia trên địa bàn tỉnh Long An khi hoàn thành bàn giao đưa vào khai thác sử dụng phải lập báo cáo quyết toán và được thẩm tra phê duyệt quyết toán vốn đầu tư dự án hoàn thành theo đúng chế độ quy định về quản lý tài chính hiện hành.</w:t>
      </w:r>
    </w:p>
    <w:p>
      <w:r>
        <w:t>2. Chủ tịch Ủy ban nhân dân cấp xã sử dụng công chức chuyên môn thuộc quyền quản lý để thẩm tra báo cáo quyết toán dự án hoàn thành.</w:t>
      </w:r>
    </w:p>
    <w:p>
      <w:r>
        <w:t>3. Lập báo cáo quyết toán, thẩm quyền thẩm tra, phê duyệt quyết toán; nội dung thẩm tra quyết toán; thời hạn quyết toán; chế độ báo cáo, kiểm tra và các nội dung có liên quan khác: thực hiện theo Nghị định số 99/2021/NĐ-CP và Thông tư số 96/2021/TT-BTC ngày 11 tháng 11 năm 2021 của Bộ Tài chính quy định về hệ thống mẫu biểu sử dụng trong công tác quyết toán.</w:t>
      </w:r>
    </w:p>
    <w:p>
      <w:r>
        <w:t>4. Đối với công trình thực hiện theo hình thức nhà nước hỗ trợ bằng hiện vật:</w:t>
      </w:r>
    </w:p>
    <w:p>
      <w:r>
        <w:t>a) Chủ đầu tư có trách nhiệm thực hiện các thủ tục nhận bàn giao, chuẩn bị mặt bằng, kho bãi để bảo quản hiện vật hỗ trợ, mở sổ kế toán chi tiết để theo dõi riêng hiện vật được bàn giao;</w:t>
      </w:r>
    </w:p>
    <w:p>
      <w:r>
        <w:t>b) Giá trị của hiện vật phải được quy đổi ra tiền và tổng hợp vào chi phí đầu tư xây dựng công trình.</w:t>
      </w:r>
    </w:p>
    <w:p>
      <w:r>
        <w:t>5. Đóng góp của người dân có thể bằng tiền hoặc bằng hiện vật, ngày công lao động được qui đổi thành tiền; phải được tính trong giá trị công trình để theo dõi, quản lý tỷ lệ đóng góp đã được thống nhất; không hạch toán vào thu, chi ngân sách nhà nước.</w:t>
      </w:r>
    </w:p>
    <w:p>
      <w:r>
        <w:t>Điều 11. Trách nhiệm của các cơ quan, tổ chức có liên quan</w:t>
      </w:r>
    </w:p>
    <w:p>
      <w:r>
        <w:t>1. Trách nhiệm của Sở Kế hoạch và Đầu tư</w:t>
      </w:r>
    </w:p>
    <w:p>
      <w:r>
        <w:t>Chủ trì, phối hợp với Sở Tài chính và các cơ quan liên quan tham mưu Ủy ban nhân dân tỉnh về cơ cấu các nguồn vốn, lồng ghép, phân bổ, giao kế hoạch vốn đầu tư trung hạn và hằng năm thực hiện các chương trình mục tiêu quốc gia theo đúng quy định.</w:t>
      </w:r>
    </w:p>
    <w:p>
      <w:r>
        <w:t>2. Trách nhiệm của Sở Tài chính, Phòng Tài chính - Kế hoạch</w:t>
      </w:r>
    </w:p>
    <w:p>
      <w:r>
        <w:t>a) Sở Tài chính phối hợp với Sở Kế hoạch và Đầu tư và các sở, ngành liên quan trong việc thẩm định nguồn vốn và khả năng cân đối vốn ngân sách, tham mưu cho Ủy ban nhân dân tỉnh kinh phí từ ngân sách tỉnh theo quy định hiện hành; kiểm tra tình hình quản lý, sử dụng và quyết toán vốn đầu tư;</w:t>
      </w:r>
    </w:p>
    <w:p>
      <w:r>
        <w:t>b) Phòng Tài chính - Kế hoạch tham mưu giúp Ủy ban nhân dân cấp huyện phân bổ kế hoạch và điều chỉnh kế hoạch vốn đầu tư do cấp huyện quản lý theo quy định; tổng hợp báo cáo tình hình thực hiện kế hoạch vốn hàng năm theo quy định; thẩm tra báo cáo quyết toán dự án hoàn thành (trường hợp Chủ tịch Ủy ban nhân dân cấp xã có văn bản đề nghị).</w:t>
      </w:r>
    </w:p>
    <w:p>
      <w:r>
        <w:t>3. Trách nhiệm của Kho bạc nhà nước tỉnh, huyện: kiểm soát, thanh toán vốn kịp thời, đầy đủ cho dự án khi đã có đủ điều kiện và đúng thời gian quy định của pháp luật hiện hành và Nghị định số 99/2021/NĐ-CP ngày 11 tháng 11 năm 2021; đôn đốc chủ đầu tư thực hiện đúng quy định về tạm ứng, thu hồi vốn tạm ứng; thực hiện chế độ thông tin báo cáo và quyết toán vốn đầu tư theo quy định.</w:t>
      </w:r>
    </w:p>
    <w:p>
      <w:r>
        <w:t>4. Trách nhiệm của Sở Lao động - Thương binh và Xã hội, Văn phòng điều phối nông thôn mới tỉnh căn cứ chức năng, nhiệm vụ để phối hợp tổ chức thực hiện.</w:t>
      </w:r>
    </w:p>
    <w:p>
      <w:r>
        <w:t>5. Trách nhiệm Ủy ban nhân dân huyện, thị xã, thành phố</w:t>
      </w:r>
    </w:p>
    <w:p>
      <w:r>
        <w:t>a) Thực hiện phân bổ và điều chỉnh kế hoạch vốn đầu tư do cấp huyện quản lý; giao nhiệm vụ, chỉ đạo cơ quan chuyên môn được giao quản lý về xây dựng trực thuộc cử cán bộ chuyên môn hỗ trợ lập hồ sơ xây dựng công trình đơn giản nếu Ủy ban nhân dân cấp xã có văn bản đề nghị; thực hiện quy định chế độ thông tin báo cáo;</w:t>
      </w:r>
    </w:p>
    <w:p>
      <w:r>
        <w:t>b) Hướng dẫn, đôn đốc, kiểm tra việc tổ chức thực hiện tại cấp xã.</w:t>
      </w:r>
    </w:p>
    <w:p>
      <w:r>
        <w:t>6. Trách nhiệm của Ủy ban nhân dân cấp xã, phường, thị trấn</w:t>
      </w:r>
    </w:p>
    <w:p>
      <w:r>
        <w:t>a) Chỉ đạo việc triển khai thực hiện các dự án giao cho cộng đồng tự thực hiện xây dựng công trình trên địa bàn xã theo cơ chế đặc thù; huy động sự tham gia của các tổ chức chính trị - xã hội trên địa bàn xã tham gia thực hiện xây dựng công trình;</w:t>
      </w:r>
    </w:p>
    <w:p>
      <w:r>
        <w:t>b) Tổ chức thẩm định, phê duyệt hồ sơ xây dựng công trình đơn giản; thẩm tra, phê duyệt quyết toán vốn đầu tư dự án hoàn thành. Trường hợp Ủy ban nhân dân cấp xã không đủ năng lực thẩm định hồ sơ xây dựng công trình đơn giản, thẩm tra quyết toán các công trình hoàn thành, Ủy ban nhân dân cấp xã có văn bản đề nghị Ủy ban nhân dân cấp huyện giao cho cơ quan được giao quản lý về xây dựng thuộc Ủy ban nhân dân cấp huyện tổ chức thẩm định hồ sơ xây dựng công trình đơn giản, Phòng Tài chính - Kế hoạch thẩm tra quyết toán các công trình hoàn thành;</w:t>
      </w:r>
    </w:p>
    <w:p>
      <w:r>
        <w:t>c) Thực hiện quản lý chất lượng, tiến độ, khối lượng, an toàn lao động, môi trường xây dựng, chi phí quản lý đầu tư xây dựng công trình;</w:t>
      </w:r>
    </w:p>
    <w:p>
      <w:r>
        <w:t>d) Giao cho Ban phát triển ấp trực tiếp quản lý vận hành công trình xây dựng;</w:t>
      </w:r>
    </w:p>
    <w:p>
      <w:r>
        <w:t>đ) Quyết định kế hoạch bảo trì và giao cho cộng đồng dân cư thực hiện bảo trì công trình xây dựng.</w:t>
      </w:r>
    </w:p>
    <w:p>
      <w:r>
        <w:t>7. Trách nhiệm của Ban quản lý xã</w:t>
      </w:r>
    </w:p>
    <w:p>
      <w:r>
        <w:t>- Ban Quản lý xã, phường, thị trấn (gọi chung là Ban Quản lý xã) được thành lập để tổ chức thực hiện các chương trình mục tiêu quốc gia trên địa bàn cấp xã. Trưởng ban là Chủ tịch Ủy ban nhân dân cấp xã; thành viên bao gồm: công chức cấp xã phụ trách lĩnh vực địa chính - nông nghiệp - xây dựng và môi trường, tài chính - kế toán; đại diện các đoàn thể chính trị - xã hội và cộng đồng dân cư.</w:t>
      </w:r>
    </w:p>
    <w:p>
      <w:r>
        <w:t>- Ban Quản lý cấp xã trực thuộc Ủy ban nhân dân xã, có tư cách pháp nhân, được mở tài khoản tại cơ quan kho bạc nhà nước và sử dụng con dấu của Ủy ban nhân dân xã trong hoạt động giao dịch với các tổ chức và cá nhân có liên quan theo quy định của pháp luật.</w:t>
      </w:r>
    </w:p>
    <w:p>
      <w:r>
        <w:t>- Chịu trách nhiệm quản lý, sử dụng vốn đúng mục đích, tiết kiệm, hiệu quả; ký hợp đồng với Ban Phát triển ấp để tổ chức thi công công trình, giám sát trong quá trình thi công, tổ chức nghiệm thu công trình; tham mưu cho Ủy ban nhân dân cấp xã và tổ chức huy động sự đóng góp của Nhân dân để thi công công trình. Tổng hợp theo dõi chi tiết các khoản Nhân dân đóng góp xây dựng công trình.</w:t>
      </w:r>
    </w:p>
    <w:p>
      <w:r>
        <w:t>- Xây dựng kế hoạch bảo trì công trình xây dựng.</w:t>
      </w:r>
    </w:p>
    <w:p>
      <w:r>
        <w:t>8. Trách nhiệm của Ban Phát triển ấp:</w:t>
      </w:r>
    </w:p>
    <w:p>
      <w:r>
        <w:t>- Ban Phát triển ấp, khu dân cư, tổ dân phố và tương đương (gọi chung là Ban Phát triển ấp) do cộng đồng dân cư bầu, hoạt động theo quy chế do cộng đồng dân cư thống nhất và được Ủy ban nhân dân cấp xã công nhận. Ban Phát triển ấp phải có ít nhất một thành viên là người có uy tín, kinh nghiệm tổ chức thực hiện gói thầu xây dựng công trình quy mô nhỏ, kỹ thuật không phức tạp.</w:t>
      </w:r>
    </w:p>
    <w:p>
      <w:r>
        <w:t>- Lập hồ sơ xây dựng công trình đơn giản gửi Ủy ban nhân dân cấp xã thẩm định và phê duyệt. Trường hợp gặp khó khăn trong lập hồ sơ xây dựng công trình đơn giản, Ban Phát triển ấp có văn bản đề nghị Ủy ban nhân dân cấp xã cử cán bộ chuyên môn hỗ trợ lập hồ sơ xây dựng công trình đơn giản.</w:t>
      </w:r>
    </w:p>
    <w:p>
      <w:r>
        <w:t>- Tổ chức thi công công trình, phối hợp với Ban Quản lý xã thực hiện giám sát và nghiệm thu công trình.</w:t>
      </w:r>
    </w:p>
    <w:p>
      <w:r>
        <w:t>- Trực tiếp quản lý vận hành khai thác công trình xây dựng.</w:t>
      </w:r>
    </w:p>
    <w:p>
      <w:r>
        <w:t>Điều 12. Điều khoản thi hành</w:t>
      </w:r>
    </w:p>
    <w:p>
      <w:r>
        <w:t>1. Trong trường hợp các văn bản được dẫn chiếu tại Quy định này được sửa đổi, bổ sung hoặc thay thế thì thực hiện theo văn bản sửa đổi, bổ sung hoặc thay thế đó.</w:t>
      </w:r>
    </w:p>
    <w:p>
      <w:r>
        <w:t>2. Trong quá trình tổ chức triển khai thực hiện, trường hợp gặp khó khăn, vướng mắc cần bổ sung, sửa đổi cho phù hợp với tình hình, điều kiện thực tế tại địa phương thì các huyện, thị xã, thành phố kịp thời báo cáo về Sở Tài chính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