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3577/QĐ-UBND năm 2024 công bố Danh mục thủ tục hành chính mới lĩnh vực chuyển đổi công ty Nhà nước được thành lập và hoạt động theo Luật Doanh nghiệp Nhà nước thành công ty trách nhiệm hữu hạn một thành viên tổ chức và hoạt động theo quy định tại Luật Doanh nghiệp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3577/QĐ-UBND</w:t>
      </w:r>
    </w:p>
    <w:p>
      <w:r>
        <w:t>Hải Phòng, ngày 10 tháng 10 năm 2024</w:t>
      </w:r>
    </w:p>
    <w:p>
      <w:r>
        <w:t>QUYẾT ĐỊNH</w:t>
      </w:r>
    </w:p>
    <w:p>
      <w:r>
        <w:t>VỀ VIỆC CÔNG BỐ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TRÊN ĐỊA BÀN THÀNH PHỐ</w:t>
      </w:r>
    </w:p>
    <w:p>
      <w:r>
        <w:t>CHỦ TỊCH ỦY BAN NHÂN DÂN THÀNH PHỐ HẢI PHÒNG</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48/2013/NĐ-CP ngày 14/5/2013 và số 92/2017/NĐ-CP ngày 07/8/2017 sửa đổi, bổ sung một số điều của các nghị định liên quan đến kiểm soát thủ tục hành chính; số 61/2018/NĐ-CP ngày 23/4/2018 về thực hiện cơ chế một cửa, một cửa liên thông trong giải quyết thủ tục hành chính; số 107/2021/NĐ-CP ngày 06/12/2021 sửa đổi, bổ sung một số điều của Nghị định số 61/2018/NĐ-CP ngày 23/4/2018 của Chính phủ về thực hiện cơ chế một cửa, một cửa liên thông trong giải quyết thủ tục hành chính; số 104/2022/NĐ-CP ngày 21/12/2022 sửa đổi, bổ sung một số điều của các Nghị định liên quan đến việc nộp, xuất trình sổ hộ khẩu, sổ tạm trú giấy khi thực hiện thủ tục hành chính, cung cấp dịch vụ công; số 45/2020/NĐ-CP ngày 08/4/2020 về thực hiện thủ tục hành chính trên môi trường điện tử; số 42/2022/NĐ-CP ngày 24/6/2022 về việc cung cấp thông tin và dịch vụ công trực tuyến của cơ quan nhà nước trên môi trường mạng;</w:t>
      </w:r>
    </w:p>
    <w:p>
      <w:r>
        <w:t>Căn cứ các Thông tư của Bộ trưởng, Chủ nhiệm Văn phòng Chính phủ: Số 02/2017/TT-VPCP ngày 31/10/2017 hướng dẫn nghiệp vụ về kiểm soát thủ tục hành chính; số 01/2018/TT-VPCP ngày 23/11/2018 hướng dẫn thi hành một số quy định của Nghị định số 61/2018/NĐ-CP ngày 23/4/2018 về thực hiện cơ chế một cửa, một cửa liên thông trong giải quyết thủ tục hành chính;</w:t>
      </w:r>
    </w:p>
    <w:p>
      <w:r>
        <w:t>Căn cứ Quyết định số 2295/QĐ-BKHĐT ngày 26/9/2024 của Bộ trưởng Bộ Kế hoạch và Đầu tư về việc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Theo đề nghị của Giám đốc Sở Kế hoạch và Đầu tư tại Tờ trình số 46/TTr-KHĐT ngày 02/10/2024.</w:t>
      </w:r>
    </w:p>
    <w:p>
      <w:r>
        <w:t>QUYẾT ĐỊNH</w:t>
      </w:r>
    </w:p>
    <w:p>
      <w:r>
        <w:t>Điều 1.  Công bố kèm theo Quyết định này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trên địa bàn thành phố Hải Phòng  (có danh mục cụ thể kèm theo).</w:t>
      </w:r>
    </w:p>
    <w:p>
      <w:r>
        <w:t>Điều 2.  Giao Giám đốc Sở Kế hoạch và Đầu tư tổ chức thực hiện công khai danh mục và nội dung thủ tục hành chính tại Điều 1; xây dựng, hoàn thiện quy trình nội bộ, quy trình điện tử giải quyết thủ tục hành chính và cập nhật trên Hệ thống thông tin giải quyết thủ tục hành chính thành phố theo quy định,</w:t>
      </w:r>
    </w:p>
    <w:p>
      <w:r>
        <w:t>Điều 3.  Quyết định này có hiệu lực thi hành kể từ ngày ký.</w:t>
      </w:r>
    </w:p>
    <w:p>
      <w:r>
        <w:t>Điều 4.  Chánh Văn phòng Ủy ban nhân dân thành phố, Giám đốc Sở Kế hoạch và Đầu tư, Thủ trưởng các sở, ban, ngành; Chủ tịch Ủy ban nhân dân các quận, huyện, phường, xã, thị trấn trên địa bàn thành phố Hải Phòng và các tổ chức, cá nhân có liên quan chịu trách nhiệm thi hành Quyết định này./.</w:t>
      </w:r>
    </w:p>
    <w:p>
      <w:r>
        <w:t>Nơi nhận:</w:t>
      </w:r>
    </w:p>
    <w:p>
      <w:r>
        <w:t>- Như Điều 4;</w:t>
      </w:r>
    </w:p>
    <w:p>
      <w:r>
        <w:t>- VPCP (Cục KSTTHC);</w:t>
      </w:r>
    </w:p>
    <w:p>
      <w:r>
        <w:t>- Bộ KH&amp;ĐT;</w:t>
      </w:r>
    </w:p>
    <w:p>
      <w:r>
        <w:t>- TTTU, TT HĐND TP;</w:t>
      </w:r>
    </w:p>
    <w:p>
      <w:r>
        <w:t>- CT, các PCT UBND TP;</w:t>
      </w:r>
    </w:p>
    <w:p>
      <w:r>
        <w:t>- Đài PT&amp;THHP, Báo HP, CĐ ANHP;</w:t>
      </w:r>
    </w:p>
    <w:p>
      <w:r>
        <w:t>- Các PCVP UBND TP;</w:t>
      </w:r>
    </w:p>
    <w:p>
      <w:r>
        <w:t>- Phòng: KSTTHC, NNTN&amp;MT, NC&amp;KTGS;</w:t>
      </w:r>
    </w:p>
    <w:p>
      <w:r>
        <w:t>- Cổng TTĐT TP;</w:t>
      </w:r>
    </w:p>
    <w:p>
      <w:r>
        <w:t>- Lưu: VT, KSTTHC5.</w:t>
      </w:r>
    </w:p>
    <w:p>
      <w:r>
        <w:t>CHỦ TỊCH</w:t>
      </w:r>
    </w:p>
    <w:p>
      <w:r>
        <w:t>Nguyễn Văn Tùng</w:t>
      </w:r>
    </w:p>
    <w:p>
      <w:r>
        <w:t>DANH MỤC</w:t>
      </w:r>
    </w:p>
    <w:p>
      <w:r>
        <w:t>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TRÊN ĐỊA BÀN THÀNH PHỐ HẢI PHÒNG</w:t>
      </w:r>
    </w:p>
    <w:p>
      <w:r>
        <w:t>(Kèm theo Quyết định số 3577/QĐ-UBND ngày 10/10/2024 của Chủ tịch UBND thành phố)</w:t>
      </w:r>
    </w:p>
    <w:p>
      <w:r>
        <w:t>THỦ TỤC HÀNH CHÍNH BAN HÀNH MỚI THUỘC THẨM QUYỀN CỦA SỞ KẾ HOẠCH VÀ ĐẦU TƯ (03 TTHC)</w:t>
      </w:r>
    </w:p>
    <w:p>
      <w:r>
        <w:t>STT</w:t>
      </w:r>
    </w:p>
    <w:p>
      <w:r>
        <w:t>Mã số thủ tục hành chính</w:t>
      </w:r>
    </w:p>
    <w:p>
      <w:r>
        <w:t>Tên thủ tục hành chính</w:t>
      </w:r>
    </w:p>
    <w:p>
      <w:r>
        <w:t>Thời hạn giải quyết</w:t>
      </w:r>
    </w:p>
    <w:p>
      <w:r>
        <w:t>Địa điểm thực hiện</w:t>
      </w:r>
    </w:p>
    <w:p>
      <w:r>
        <w:t>Trực tiếp</w:t>
      </w:r>
    </w:p>
    <w:p>
      <w:r>
        <w:t>Trực tuyến</w:t>
      </w:r>
    </w:p>
    <w:p>
      <w:r>
        <w:t>Dịch vụ bưu chính công ích</w:t>
      </w:r>
    </w:p>
    <w:p>
      <w:r>
        <w:t>Phí, lệ phí   (đồng)</w:t>
      </w:r>
    </w:p>
    <w:p>
      <w:r>
        <w:t>Căn cứ pháp lý</w:t>
      </w:r>
    </w:p>
    <w:p>
      <w:r>
        <w:t>1.1</w:t>
      </w:r>
    </w:p>
    <w:p>
      <w:r>
        <w:t>2.002665</w:t>
      </w:r>
    </w:p>
    <w:p>
      <w:r>
        <w:t>Chuyển đổi công ty nhà nước thành công ty TNHH MTV do Nhà nước nắm giữ 100% vốn điều lệ</w:t>
      </w:r>
    </w:p>
    <w:p>
      <w:r>
        <w:t>03 ngày làm việc</w:t>
      </w:r>
    </w:p>
    <w:p>
      <w:r>
        <w:t>Sở Kế hoạch và Đầu tư</w:t>
      </w:r>
    </w:p>
    <w:p>
      <w:r>
        <w:t>X</w:t>
      </w:r>
    </w:p>
    <w:p>
      <w:r>
        <w:t>X</w:t>
      </w:r>
    </w:p>
    <w:p>
      <w:r>
        <w:t>X</w:t>
      </w:r>
    </w:p>
    <w:p>
      <w:r>
        <w:t>- Phí: Không.</w:t>
      </w:r>
    </w:p>
    <w:p>
      <w:r>
        <w:t>- Lệ phí: Miễn lệ phí.</w:t>
      </w:r>
    </w:p>
    <w:p>
      <w:r>
        <w:t>- Luật Doanh nghiệp năm 2020</w:t>
      </w:r>
    </w:p>
    <w:p>
      <w:r>
        <w:t>- Luật Quản lý, sử dụng vốn nhà nước đầu tư vào sản xuất, kinh doanh tại doanh nghiệp Nghị định số 89/2024/NĐ-CP ngày 16/7/2024 của Chính phủ về chuyển đổi công ty nhà nước được thành lập và hoạt động theo Luật Doanh nghiệp nhà nước thành công ty TNHH MTV tổ chức và hoạt động theo quy định tại Luật Doanh nghiệp</w:t>
      </w:r>
    </w:p>
    <w:p>
      <w:r>
        <w:t>1.2</w:t>
      </w:r>
    </w:p>
    <w:p>
      <w:r>
        <w:t>2.002666</w:t>
      </w:r>
    </w:p>
    <w:p>
      <w:r>
        <w:t>Chuyển đổi công ty con chưa chuyển đổi thành công ty TNHH MTV</w:t>
      </w:r>
    </w:p>
    <w:p>
      <w:r>
        <w:t>03 ngày làm việc</w:t>
      </w:r>
    </w:p>
    <w:p>
      <w:r>
        <w:t>Sở Kế hoạch và Đầu tư</w:t>
      </w:r>
    </w:p>
    <w:p>
      <w:r>
        <w:t>X</w:t>
      </w:r>
    </w:p>
    <w:p>
      <w:r>
        <w:t>X</w:t>
      </w:r>
    </w:p>
    <w:p>
      <w:r>
        <w:t>X</w:t>
      </w:r>
    </w:p>
    <w:p>
      <w:r>
        <w:t>- Phí: Không.</w:t>
      </w:r>
    </w:p>
    <w:p>
      <w:r>
        <w:t>- Lệ phí: Miễn lệ phí.</w:t>
      </w:r>
    </w:p>
    <w:p>
      <w:r>
        <w:t>1.3</w:t>
      </w:r>
    </w:p>
    <w:p>
      <w:r>
        <w:t>2.002667</w:t>
      </w:r>
    </w:p>
    <w:p>
      <w:r>
        <w:t>Đăng ký lại chi nhánh, văn phòng đại diện, địa điểm kinh doanh của công ty nhà nước và công ty con chưa chuyển đổi</w:t>
      </w:r>
    </w:p>
    <w:p>
      <w:r>
        <w:t>03 ngày làm việc</w:t>
      </w:r>
    </w:p>
    <w:p>
      <w:r>
        <w:t>Sở Kế hoạch và Đầu tư</w:t>
      </w:r>
    </w:p>
    <w:p>
      <w:r>
        <w:t>X</w:t>
      </w:r>
    </w:p>
    <w:p>
      <w:r>
        <w:t>X</w:t>
      </w:r>
    </w:p>
    <w:p>
      <w:r>
        <w:t>X</w:t>
      </w:r>
    </w:p>
    <w:p>
      <w:r>
        <w:t>- Phí: Không.</w:t>
      </w:r>
    </w:p>
    <w:p>
      <w:r>
        <w:t>- Lệ phí: Miễn lệ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